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35583" w14:textId="77777777" w:rsidR="00616BB5" w:rsidRDefault="00D67170">
      <w:pPr>
        <w:pStyle w:val="Title"/>
        <w:ind w:right="1440"/>
      </w:pPr>
      <w:bookmarkStart w:id="0" w:name="_5fakyewvleq1" w:colFirst="0" w:colLast="0"/>
      <w:bookmarkEnd w:id="0"/>
      <w:r>
        <w:t>Study Guide</w:t>
      </w:r>
    </w:p>
    <w:p w14:paraId="29D44A4C" w14:textId="415A407B" w:rsidR="00616BB5" w:rsidRDefault="00E47E10">
      <w:pPr>
        <w:pStyle w:val="Subtitle"/>
        <w:ind w:right="1440"/>
        <w:rPr>
          <w:vertAlign w:val="superscript"/>
        </w:rPr>
      </w:pPr>
      <w:bookmarkStart w:id="1" w:name="_isisgkzzunn" w:colFirst="0" w:colLast="0"/>
      <w:bookmarkEnd w:id="1"/>
      <w:r>
        <w:t xml:space="preserve">Security Operations </w:t>
      </w:r>
      <w:r w:rsidR="00F97321">
        <w:t>for Certified in Cybersecurity CC</w:t>
      </w:r>
      <w:r w:rsidR="00F97321" w:rsidRPr="00F97321">
        <w:rPr>
          <w:vertAlign w:val="superscript"/>
        </w:rPr>
        <w:t>SM</w:t>
      </w:r>
      <w:r>
        <w:rPr>
          <w:vertAlign w:val="superscript"/>
        </w:rPr>
        <w:t xml:space="preserve"> </w:t>
      </w:r>
    </w:p>
    <w:p w14:paraId="08986F36" w14:textId="1E410987" w:rsidR="00616BB5" w:rsidRDefault="00D67170" w:rsidP="00CD06CA">
      <w:pPr>
        <w:pStyle w:val="Heading1"/>
        <w:ind w:right="1440"/>
      </w:pPr>
      <w:bookmarkStart w:id="2" w:name="_9mh14vrn87zw" w:colFirst="0" w:colLast="0"/>
      <w:bookmarkStart w:id="3" w:name="_43ymecatclk0" w:colFirst="0" w:colLast="0"/>
      <w:bookmarkEnd w:id="2"/>
      <w:bookmarkEnd w:id="3"/>
      <w:r>
        <w:t>Checklist of Exam Objectives: Areas to Study</w:t>
      </w:r>
      <w:bookmarkStart w:id="4" w:name="_80kffaf3t53p" w:colFirst="0" w:colLast="0"/>
      <w:bookmarkEnd w:id="4"/>
      <w:r>
        <w:t xml:space="preserve"> </w:t>
      </w:r>
    </w:p>
    <w:p w14:paraId="5AEF0F7B" w14:textId="6D9C6CEC" w:rsidR="00616BB5" w:rsidRDefault="00D67170">
      <w:pPr>
        <w:pStyle w:val="Heading2"/>
        <w:ind w:right="1440" w:hanging="360"/>
      </w:pPr>
      <w:bookmarkStart w:id="5" w:name="_hq04az2j29p6" w:colFirst="0" w:colLast="0"/>
      <w:bookmarkEnd w:id="5"/>
      <w:r>
        <w:rPr>
          <w:rFonts w:ascii="Segoe UI Symbol" w:hAnsi="Segoe UI Symbol" w:cs="Segoe UI Symbol"/>
        </w:rPr>
        <w:t>❏</w:t>
      </w:r>
      <w:r>
        <w:tab/>
      </w:r>
      <w:r w:rsidR="00CD06CA">
        <w:t>5.1</w:t>
      </w:r>
      <w:r>
        <w:t xml:space="preserve"> Understand</w:t>
      </w:r>
      <w:r w:rsidR="00AB44BA">
        <w:t xml:space="preserve"> </w:t>
      </w:r>
      <w:r w:rsidR="00CD06CA">
        <w:t xml:space="preserve">data </w:t>
      </w:r>
      <w:r>
        <w:t xml:space="preserve">security </w:t>
      </w:r>
    </w:p>
    <w:p w14:paraId="2268D76B" w14:textId="77777777" w:rsidR="00CD06CA" w:rsidRDefault="00CD06CA">
      <w:pPr>
        <w:pStyle w:val="Heading3"/>
        <w:numPr>
          <w:ilvl w:val="0"/>
          <w:numId w:val="14"/>
        </w:numPr>
        <w:pBdr>
          <w:top w:val="nil"/>
          <w:left w:val="nil"/>
          <w:bottom w:val="nil"/>
          <w:right w:val="nil"/>
          <w:between w:val="nil"/>
        </w:pBdr>
        <w:ind w:left="900" w:right="1440"/>
      </w:pPr>
      <w:bookmarkStart w:id="6" w:name="_e45fv1lclb9q" w:colFirst="0" w:colLast="0"/>
      <w:bookmarkEnd w:id="6"/>
      <w:r>
        <w:t>Encryption (e.g., symmetric, asymmetric, hashing)</w:t>
      </w:r>
    </w:p>
    <w:p w14:paraId="3175F6DA" w14:textId="77777777" w:rsidR="00CD06CA" w:rsidRDefault="00CD06CA">
      <w:pPr>
        <w:pStyle w:val="Heading3"/>
        <w:numPr>
          <w:ilvl w:val="0"/>
          <w:numId w:val="14"/>
        </w:numPr>
        <w:pBdr>
          <w:top w:val="nil"/>
          <w:left w:val="nil"/>
          <w:bottom w:val="nil"/>
          <w:right w:val="nil"/>
          <w:between w:val="nil"/>
        </w:pBdr>
        <w:ind w:left="900" w:right="1440"/>
      </w:pPr>
      <w:r>
        <w:t>Data handling (e.g., destruction, retention, classification, labeling)</w:t>
      </w:r>
    </w:p>
    <w:p w14:paraId="689B3BF5" w14:textId="77777777" w:rsidR="00CD06CA" w:rsidRDefault="00CD06CA">
      <w:pPr>
        <w:pStyle w:val="Heading3"/>
        <w:numPr>
          <w:ilvl w:val="0"/>
          <w:numId w:val="14"/>
        </w:numPr>
        <w:pBdr>
          <w:top w:val="nil"/>
          <w:left w:val="nil"/>
          <w:bottom w:val="nil"/>
          <w:right w:val="nil"/>
          <w:between w:val="nil"/>
        </w:pBdr>
        <w:ind w:left="900" w:right="1440"/>
      </w:pPr>
      <w:r>
        <w:t>Logging and monitoring security events</w:t>
      </w:r>
    </w:p>
    <w:p w14:paraId="31103D0A" w14:textId="449A4AEA" w:rsidR="00616BB5" w:rsidRDefault="00D67170">
      <w:pPr>
        <w:pStyle w:val="Heading2"/>
        <w:pBdr>
          <w:top w:val="nil"/>
          <w:left w:val="nil"/>
          <w:bottom w:val="nil"/>
          <w:right w:val="nil"/>
          <w:between w:val="nil"/>
        </w:pBdr>
        <w:ind w:right="1440" w:hanging="360"/>
      </w:pPr>
      <w:bookmarkStart w:id="7" w:name="_howdm7xy9ys8" w:colFirst="0" w:colLast="0"/>
      <w:bookmarkEnd w:id="7"/>
      <w:r>
        <w:t>❏</w:t>
      </w:r>
      <w:r>
        <w:tab/>
      </w:r>
      <w:r w:rsidR="00CD06CA">
        <w:t>5</w:t>
      </w:r>
      <w:r>
        <w:t>.</w:t>
      </w:r>
      <w:r w:rsidR="00CD06CA">
        <w:t>2</w:t>
      </w:r>
      <w:r>
        <w:t xml:space="preserve"> </w:t>
      </w:r>
      <w:r w:rsidR="00CD06CA">
        <w:t>Understand system hardening</w:t>
      </w:r>
    </w:p>
    <w:p w14:paraId="57027A87" w14:textId="1C174B52" w:rsidR="00DF341D" w:rsidRDefault="00CD06CA">
      <w:pPr>
        <w:pStyle w:val="Heading3"/>
        <w:numPr>
          <w:ilvl w:val="0"/>
          <w:numId w:val="14"/>
        </w:numPr>
        <w:pBdr>
          <w:top w:val="nil"/>
          <w:left w:val="nil"/>
          <w:bottom w:val="nil"/>
          <w:right w:val="nil"/>
          <w:between w:val="nil"/>
        </w:pBdr>
        <w:ind w:left="900" w:right="1440"/>
      </w:pPr>
      <w:bookmarkStart w:id="8" w:name="_bet2oep2msp" w:colFirst="0" w:colLast="0"/>
      <w:bookmarkEnd w:id="8"/>
      <w:r>
        <w:t>Configuration management (e.g., baselines, updates, patches)</w:t>
      </w:r>
    </w:p>
    <w:p w14:paraId="574A1A78" w14:textId="39182A20" w:rsidR="00616BB5" w:rsidRDefault="00D67170">
      <w:pPr>
        <w:pStyle w:val="Heading2"/>
        <w:pBdr>
          <w:top w:val="nil"/>
          <w:left w:val="nil"/>
          <w:bottom w:val="nil"/>
          <w:right w:val="nil"/>
          <w:between w:val="nil"/>
        </w:pBdr>
        <w:ind w:right="1440" w:hanging="360"/>
      </w:pPr>
      <w:bookmarkStart w:id="9" w:name="_wmmsdrkvrr1o" w:colFirst="0" w:colLast="0"/>
      <w:bookmarkStart w:id="10" w:name="_pzxdfrz0g2oz" w:colFirst="0" w:colLast="0"/>
      <w:bookmarkStart w:id="11" w:name="_6wghf0usujwp" w:colFirst="0" w:colLast="0"/>
      <w:bookmarkEnd w:id="9"/>
      <w:bookmarkEnd w:id="10"/>
      <w:bookmarkEnd w:id="11"/>
      <w:r>
        <w:t>❏</w:t>
      </w:r>
      <w:r>
        <w:tab/>
      </w:r>
      <w:r w:rsidR="00CD06CA">
        <w:t>5</w:t>
      </w:r>
      <w:r>
        <w:t>.</w:t>
      </w:r>
      <w:r w:rsidR="00CD06CA">
        <w:t>3</w:t>
      </w:r>
      <w:r>
        <w:t xml:space="preserve"> </w:t>
      </w:r>
      <w:r w:rsidR="00CD06CA">
        <w:t>Understand best practice security policies</w:t>
      </w:r>
      <w:r>
        <w:t xml:space="preserve"> </w:t>
      </w:r>
    </w:p>
    <w:p w14:paraId="79254C3A" w14:textId="77777777" w:rsidR="00CD06CA" w:rsidRDefault="00CD06CA" w:rsidP="00DF341D">
      <w:pPr>
        <w:pStyle w:val="Heading3"/>
        <w:numPr>
          <w:ilvl w:val="0"/>
          <w:numId w:val="14"/>
        </w:numPr>
        <w:pBdr>
          <w:top w:val="nil"/>
          <w:left w:val="nil"/>
          <w:bottom w:val="nil"/>
          <w:right w:val="nil"/>
          <w:between w:val="nil"/>
        </w:pBdr>
        <w:ind w:left="900" w:right="1440"/>
      </w:pPr>
      <w:bookmarkStart w:id="12" w:name="_83cuyqqhxzjf" w:colFirst="0" w:colLast="0"/>
      <w:bookmarkEnd w:id="12"/>
      <w:r>
        <w:t>Data handling policy</w:t>
      </w:r>
    </w:p>
    <w:p w14:paraId="733B4FDC" w14:textId="77777777" w:rsidR="00CD06CA" w:rsidRDefault="00CD06CA" w:rsidP="00DF341D">
      <w:pPr>
        <w:pStyle w:val="Heading3"/>
        <w:numPr>
          <w:ilvl w:val="0"/>
          <w:numId w:val="14"/>
        </w:numPr>
        <w:pBdr>
          <w:top w:val="nil"/>
          <w:left w:val="nil"/>
          <w:bottom w:val="nil"/>
          <w:right w:val="nil"/>
          <w:between w:val="nil"/>
        </w:pBdr>
        <w:ind w:left="900" w:right="1440"/>
      </w:pPr>
      <w:r>
        <w:t>Password policy</w:t>
      </w:r>
    </w:p>
    <w:p w14:paraId="028B2927" w14:textId="27F98C57" w:rsidR="00CD06CA" w:rsidRDefault="00CD06CA" w:rsidP="00DF341D">
      <w:pPr>
        <w:pStyle w:val="Heading3"/>
        <w:numPr>
          <w:ilvl w:val="0"/>
          <w:numId w:val="14"/>
        </w:numPr>
        <w:pBdr>
          <w:top w:val="nil"/>
          <w:left w:val="nil"/>
          <w:bottom w:val="nil"/>
          <w:right w:val="nil"/>
          <w:between w:val="nil"/>
        </w:pBdr>
        <w:ind w:left="900" w:right="1440"/>
      </w:pPr>
      <w:r>
        <w:t>Acceptable Use Policy (AUP)</w:t>
      </w:r>
    </w:p>
    <w:p w14:paraId="20BBA492" w14:textId="77777777" w:rsidR="00CD06CA" w:rsidRDefault="00CD06CA" w:rsidP="00DF341D">
      <w:pPr>
        <w:pStyle w:val="Heading3"/>
        <w:numPr>
          <w:ilvl w:val="0"/>
          <w:numId w:val="14"/>
        </w:numPr>
        <w:pBdr>
          <w:top w:val="nil"/>
          <w:left w:val="nil"/>
          <w:bottom w:val="nil"/>
          <w:right w:val="nil"/>
          <w:between w:val="nil"/>
        </w:pBdr>
        <w:ind w:left="900" w:right="1440"/>
      </w:pPr>
      <w:r>
        <w:t>Bring Your Own Device (BYOD) policy</w:t>
      </w:r>
    </w:p>
    <w:p w14:paraId="6D594912" w14:textId="15553AF7" w:rsidR="00D23521" w:rsidRDefault="00D23521" w:rsidP="00DF341D">
      <w:pPr>
        <w:pStyle w:val="Heading3"/>
        <w:numPr>
          <w:ilvl w:val="0"/>
          <w:numId w:val="14"/>
        </w:numPr>
        <w:pBdr>
          <w:top w:val="nil"/>
          <w:left w:val="nil"/>
          <w:bottom w:val="nil"/>
          <w:right w:val="nil"/>
          <w:between w:val="nil"/>
        </w:pBdr>
        <w:ind w:left="900" w:right="1440"/>
      </w:pPr>
      <w:r>
        <w:t>Change management policy (e.g., documentation, approval, rollback)</w:t>
      </w:r>
    </w:p>
    <w:p w14:paraId="50E6555E" w14:textId="5F2BF02D" w:rsidR="00616BB5" w:rsidRDefault="00D23521" w:rsidP="00DF341D">
      <w:pPr>
        <w:pStyle w:val="Heading3"/>
        <w:numPr>
          <w:ilvl w:val="0"/>
          <w:numId w:val="14"/>
        </w:numPr>
        <w:pBdr>
          <w:top w:val="nil"/>
          <w:left w:val="nil"/>
          <w:bottom w:val="nil"/>
          <w:right w:val="nil"/>
          <w:between w:val="nil"/>
        </w:pBdr>
        <w:ind w:left="900" w:right="1440"/>
      </w:pPr>
      <w:r>
        <w:t>Privacy policy</w:t>
      </w:r>
      <w:bookmarkStart w:id="13" w:name="_1csuz1datezf" w:colFirst="0" w:colLast="0"/>
      <w:bookmarkEnd w:id="13"/>
    </w:p>
    <w:p w14:paraId="2F65E6F1" w14:textId="1FFBDE1F" w:rsidR="00616BB5" w:rsidRDefault="00D67170">
      <w:pPr>
        <w:pStyle w:val="Heading2"/>
        <w:pBdr>
          <w:top w:val="nil"/>
          <w:left w:val="nil"/>
          <w:bottom w:val="nil"/>
          <w:right w:val="nil"/>
          <w:between w:val="nil"/>
        </w:pBdr>
        <w:ind w:right="1440" w:hanging="360"/>
      </w:pPr>
      <w:bookmarkStart w:id="14" w:name="_i1cwcoh2iic" w:colFirst="0" w:colLast="0"/>
      <w:bookmarkEnd w:id="14"/>
      <w:r>
        <w:t>❏</w:t>
      </w:r>
      <w:r>
        <w:tab/>
      </w:r>
      <w:r w:rsidR="00DF341D">
        <w:t>5</w:t>
      </w:r>
      <w:r w:rsidR="00D23521">
        <w:t>.4</w:t>
      </w:r>
      <w:r>
        <w:t xml:space="preserve"> </w:t>
      </w:r>
      <w:r w:rsidR="00D23521">
        <w:t>Understand security awareness training</w:t>
      </w:r>
      <w:r>
        <w:t xml:space="preserve"> </w:t>
      </w:r>
    </w:p>
    <w:p w14:paraId="314EC41A" w14:textId="1CF61FEE" w:rsidR="00D23521" w:rsidRDefault="00D23521" w:rsidP="00D23521">
      <w:pPr>
        <w:pStyle w:val="Heading3"/>
        <w:numPr>
          <w:ilvl w:val="0"/>
          <w:numId w:val="14"/>
        </w:numPr>
        <w:pBdr>
          <w:top w:val="nil"/>
          <w:left w:val="nil"/>
          <w:bottom w:val="nil"/>
          <w:right w:val="nil"/>
          <w:between w:val="nil"/>
        </w:pBdr>
        <w:ind w:left="900" w:right="1440"/>
      </w:pPr>
      <w:r>
        <w:t xml:space="preserve">Purpose/concepts (e.g., social engineering, password protection) </w:t>
      </w:r>
    </w:p>
    <w:p w14:paraId="637D341D" w14:textId="1DECB55B" w:rsidR="00F4597D" w:rsidRDefault="00F4597D" w:rsidP="00F4597D">
      <w:pPr>
        <w:pStyle w:val="Heading2"/>
        <w:pBdr>
          <w:top w:val="nil"/>
          <w:left w:val="nil"/>
          <w:bottom w:val="nil"/>
          <w:right w:val="nil"/>
          <w:between w:val="nil"/>
        </w:pBdr>
        <w:ind w:right="1440" w:hanging="360"/>
      </w:pPr>
    </w:p>
    <w:p w14:paraId="55451FD0" w14:textId="77777777" w:rsidR="00AE59F6" w:rsidRDefault="00AE59F6" w:rsidP="00AE59F6">
      <w:pPr>
        <w:sectPr w:rsidR="00AE59F6">
          <w:headerReference w:type="default" r:id="rId7"/>
          <w:footerReference w:type="default" r:id="rId8"/>
          <w:pgSz w:w="12240" w:h="15840"/>
          <w:pgMar w:top="2160" w:right="1440" w:bottom="1440" w:left="1440" w:header="720" w:footer="720" w:gutter="0"/>
          <w:pgNumType w:start="1"/>
          <w:cols w:space="720"/>
        </w:sectPr>
      </w:pPr>
    </w:p>
    <w:p w14:paraId="57E26240" w14:textId="77777777" w:rsidR="00616BB5" w:rsidRDefault="00D67170">
      <w:pPr>
        <w:pStyle w:val="Heading1"/>
        <w:ind w:right="1440"/>
      </w:pPr>
      <w:bookmarkStart w:id="15" w:name="_3j6itmgkbsdt" w:colFirst="0" w:colLast="0"/>
      <w:bookmarkStart w:id="16" w:name="_iqxzryo4e1q" w:colFirst="0" w:colLast="0"/>
      <w:bookmarkStart w:id="17" w:name="_34opf22sf7xz" w:colFirst="0" w:colLast="0"/>
      <w:bookmarkStart w:id="18" w:name="_aud4jmz7nm7t" w:colFirst="0" w:colLast="0"/>
      <w:bookmarkEnd w:id="15"/>
      <w:bookmarkEnd w:id="16"/>
      <w:bookmarkEnd w:id="17"/>
      <w:bookmarkEnd w:id="18"/>
      <w:r>
        <w:lastRenderedPageBreak/>
        <w:t>Exam Essentials: What you need to know</w:t>
      </w:r>
    </w:p>
    <w:p w14:paraId="22E01C79" w14:textId="77777777" w:rsidR="00616BB5" w:rsidRDefault="00D67170">
      <w:pPr>
        <w:pStyle w:val="Heading4"/>
        <w:ind w:right="1440"/>
      </w:pPr>
      <w:bookmarkStart w:id="19" w:name="_bm9ugkwmd07x" w:colFirst="0" w:colLast="0"/>
      <w:bookmarkEnd w:id="19"/>
      <w:r>
        <w:t xml:space="preserve">Golden Keys: </w:t>
      </w:r>
    </w:p>
    <w:p w14:paraId="0AB12507" w14:textId="1C64A126" w:rsidR="00616BB5" w:rsidRDefault="00D67170">
      <w:pPr>
        <w:pStyle w:val="Heading5"/>
        <w:numPr>
          <w:ilvl w:val="0"/>
          <w:numId w:val="15"/>
        </w:numPr>
        <w:ind w:right="1440"/>
      </w:pPr>
      <w:bookmarkStart w:id="20" w:name="_hs6s2ifvryh6" w:colFirst="0" w:colLast="0"/>
      <w:bookmarkEnd w:id="20"/>
      <w:r>
        <w:t xml:space="preserve">The requirement for an information </w:t>
      </w:r>
      <w:r w:rsidR="00D23521">
        <w:t>protection</w:t>
      </w:r>
      <w:r>
        <w:t xml:space="preserve"> program</w:t>
      </w:r>
    </w:p>
    <w:p w14:paraId="48E63391" w14:textId="32241591" w:rsidR="00616BB5" w:rsidRDefault="00D67170">
      <w:pPr>
        <w:pStyle w:val="Heading5"/>
        <w:numPr>
          <w:ilvl w:val="0"/>
          <w:numId w:val="15"/>
        </w:numPr>
        <w:ind w:right="1440"/>
      </w:pPr>
      <w:bookmarkStart w:id="21" w:name="_tav9djo3il5o" w:colFirst="0" w:colLast="0"/>
      <w:bookmarkEnd w:id="21"/>
      <w:r>
        <w:t>To align with business mission goals and objectives</w:t>
      </w:r>
    </w:p>
    <w:p w14:paraId="42551A17" w14:textId="6A53F67D" w:rsidR="00616BB5" w:rsidRDefault="00D67170">
      <w:pPr>
        <w:pStyle w:val="Heading5"/>
        <w:numPr>
          <w:ilvl w:val="0"/>
          <w:numId w:val="15"/>
        </w:numPr>
        <w:ind w:right="1440"/>
      </w:pPr>
      <w:bookmarkStart w:id="22" w:name="_whzptusm55wg" w:colFirst="0" w:colLast="0"/>
      <w:bookmarkEnd w:id="22"/>
      <w:r>
        <w:t xml:space="preserve">The requirement for </w:t>
      </w:r>
      <w:r w:rsidR="00D23521">
        <w:t>compliance with privacy and data protection laws</w:t>
      </w:r>
    </w:p>
    <w:p w14:paraId="55D6CB15" w14:textId="7F077DCF" w:rsidR="00616BB5" w:rsidRDefault="00D23521">
      <w:pPr>
        <w:pStyle w:val="Heading5"/>
        <w:numPr>
          <w:ilvl w:val="0"/>
          <w:numId w:val="15"/>
        </w:numPr>
        <w:ind w:right="1440"/>
      </w:pPr>
      <w:bookmarkStart w:id="23" w:name="_rawtoxekk10s" w:colFirst="0" w:colLast="0"/>
      <w:bookmarkEnd w:id="23"/>
      <w:r>
        <w:t>The value of security awareness training as the most effective control available</w:t>
      </w:r>
    </w:p>
    <w:p w14:paraId="2C39BF98" w14:textId="7575EB5D" w:rsidR="00616BB5" w:rsidRDefault="00D67170">
      <w:pPr>
        <w:pStyle w:val="Heading4"/>
        <w:spacing w:line="276" w:lineRule="auto"/>
        <w:ind w:right="1440"/>
      </w:pPr>
      <w:bookmarkStart w:id="24" w:name="_4swlj1qwajjd" w:colFirst="0" w:colLast="0"/>
      <w:bookmarkEnd w:id="24"/>
      <w:r>
        <w:t xml:space="preserve">The information </w:t>
      </w:r>
      <w:r w:rsidR="00FF1174">
        <w:t>protection strategy</w:t>
      </w:r>
      <w:r>
        <w:t xml:space="preserve">: </w:t>
      </w:r>
    </w:p>
    <w:p w14:paraId="3E77F153" w14:textId="309CF331" w:rsidR="00616BB5" w:rsidRDefault="00FF1174">
      <w:pPr>
        <w:pStyle w:val="Heading5"/>
        <w:numPr>
          <w:ilvl w:val="0"/>
          <w:numId w:val="1"/>
        </w:numPr>
        <w:ind w:right="1440"/>
      </w:pPr>
      <w:r>
        <w:t>Encryption is often the best control for secure transmission and storage of information</w:t>
      </w:r>
    </w:p>
    <w:p w14:paraId="1A71E575" w14:textId="08426FE7" w:rsidR="00616BB5" w:rsidRDefault="00D67170">
      <w:pPr>
        <w:pStyle w:val="Heading5"/>
        <w:numPr>
          <w:ilvl w:val="0"/>
          <w:numId w:val="1"/>
        </w:numPr>
        <w:ind w:right="1440"/>
      </w:pPr>
      <w:r>
        <w:t>Integr</w:t>
      </w:r>
      <w:r w:rsidR="00FF1174">
        <w:t>ity is provided through hashing</w:t>
      </w:r>
    </w:p>
    <w:p w14:paraId="1E7C66FD" w14:textId="20556D2C" w:rsidR="00616BB5" w:rsidRDefault="00F0517E">
      <w:pPr>
        <w:pStyle w:val="Heading5"/>
        <w:numPr>
          <w:ilvl w:val="0"/>
          <w:numId w:val="1"/>
        </w:numPr>
        <w:ind w:right="1440"/>
      </w:pPr>
      <w:bookmarkStart w:id="25" w:name="_lwjcu02yotne" w:colFirst="0" w:colLast="0"/>
      <w:bookmarkEnd w:id="25"/>
      <w:r>
        <w:t>Data must be protected throughout the data life cycle including data retention and destruction</w:t>
      </w:r>
    </w:p>
    <w:p w14:paraId="243A44DD" w14:textId="4AFCD853" w:rsidR="00616BB5" w:rsidRDefault="00D67170">
      <w:pPr>
        <w:pStyle w:val="Heading4"/>
      </w:pPr>
      <w:bookmarkStart w:id="26" w:name="_xujfqex8dwjv" w:colFirst="0" w:colLast="0"/>
      <w:bookmarkStart w:id="27" w:name="_rtcyd8ssywm5" w:colFirst="0" w:colLast="0"/>
      <w:bookmarkEnd w:id="26"/>
      <w:bookmarkEnd w:id="27"/>
      <w:r>
        <w:t xml:space="preserve">Security Awareness  </w:t>
      </w:r>
    </w:p>
    <w:p w14:paraId="6103B8C7" w14:textId="19F9DAF5" w:rsidR="00A75F91" w:rsidRPr="00A75F91" w:rsidRDefault="00A75F91" w:rsidP="00A75F91">
      <w:pPr>
        <w:pStyle w:val="Heading5"/>
        <w:numPr>
          <w:ilvl w:val="0"/>
          <w:numId w:val="11"/>
        </w:numPr>
      </w:pPr>
      <w:r>
        <w:t>One of the most effective of all controls</w:t>
      </w:r>
    </w:p>
    <w:p w14:paraId="03DF3D93" w14:textId="141239AE" w:rsidR="00A75F91" w:rsidRDefault="00A75F91" w:rsidP="00A75F91">
      <w:pPr>
        <w:pStyle w:val="Heading4"/>
      </w:pPr>
      <w:bookmarkStart w:id="28" w:name="_yiu0gq63qy2" w:colFirst="0" w:colLast="0"/>
      <w:bookmarkEnd w:id="28"/>
      <w:r>
        <w:t>Policy</w:t>
      </w:r>
    </w:p>
    <w:p w14:paraId="1561A0A9" w14:textId="77777777" w:rsidR="00A75F91" w:rsidRDefault="00A75F91">
      <w:pPr>
        <w:pStyle w:val="Heading5"/>
        <w:numPr>
          <w:ilvl w:val="0"/>
          <w:numId w:val="11"/>
        </w:numPr>
      </w:pPr>
      <w:r>
        <w:t xml:space="preserve">The foundation of a security program is policy </w:t>
      </w:r>
    </w:p>
    <w:p w14:paraId="6A709066" w14:textId="68DBC46D" w:rsidR="00616BB5" w:rsidRDefault="00A75F91">
      <w:pPr>
        <w:pStyle w:val="Heading5"/>
        <w:numPr>
          <w:ilvl w:val="0"/>
          <w:numId w:val="11"/>
        </w:numPr>
      </w:pPr>
      <w:r>
        <w:t>There should be individual policies that address key areas such as BYOD, Wireless, Remote Access, acceptable use, etc.</w:t>
      </w:r>
    </w:p>
    <w:p w14:paraId="5679F161" w14:textId="23780D5A" w:rsidR="00A75F91" w:rsidRDefault="00A75F91" w:rsidP="00A75F91">
      <w:pPr>
        <w:pStyle w:val="Heading4"/>
      </w:pPr>
      <w:r>
        <w:t>Change Management</w:t>
      </w:r>
    </w:p>
    <w:p w14:paraId="7FCC2C04" w14:textId="77777777" w:rsidR="00A75F91" w:rsidRDefault="00A75F91" w:rsidP="00A75F91">
      <w:pPr>
        <w:pStyle w:val="Heading5"/>
        <w:numPr>
          <w:ilvl w:val="0"/>
          <w:numId w:val="11"/>
        </w:numPr>
      </w:pPr>
      <w:r>
        <w:t>Change is a time of risk for an organization</w:t>
      </w:r>
    </w:p>
    <w:p w14:paraId="62148F8E" w14:textId="77777777" w:rsidR="00A75F91" w:rsidRDefault="00A75F91" w:rsidP="00A75F91">
      <w:pPr>
        <w:pStyle w:val="Heading5"/>
        <w:numPr>
          <w:ilvl w:val="0"/>
          <w:numId w:val="11"/>
        </w:numPr>
      </w:pPr>
      <w:r>
        <w:t>Change should be carefully managed to prevent errors</w:t>
      </w:r>
    </w:p>
    <w:p w14:paraId="1D95E776" w14:textId="7521BAD0" w:rsidR="00A75F91" w:rsidRDefault="00A75F91" w:rsidP="00A75F91">
      <w:pPr>
        <w:pStyle w:val="Heading5"/>
        <w:numPr>
          <w:ilvl w:val="0"/>
          <w:numId w:val="11"/>
        </w:numPr>
      </w:pPr>
      <w:r>
        <w:t>Change management should be a formal documented process</w:t>
      </w:r>
    </w:p>
    <w:p w14:paraId="520B7BB6" w14:textId="77777777" w:rsidR="00A75F91" w:rsidRPr="00A75F91" w:rsidRDefault="00A75F91" w:rsidP="00A75F91"/>
    <w:p w14:paraId="19D49D89" w14:textId="77777777" w:rsidR="00A75F91" w:rsidRPr="00A75F91" w:rsidRDefault="00A75F91" w:rsidP="00A75F91"/>
    <w:p w14:paraId="39642643" w14:textId="77777777" w:rsidR="00AE59F6" w:rsidRDefault="00AE59F6" w:rsidP="00AE59F6">
      <w:pPr>
        <w:sectPr w:rsidR="00AE59F6">
          <w:pgSz w:w="12240" w:h="15840"/>
          <w:pgMar w:top="2160" w:right="1440" w:bottom="1440" w:left="1440" w:header="720" w:footer="720" w:gutter="0"/>
          <w:pgNumType w:start="1"/>
          <w:cols w:space="720"/>
        </w:sectPr>
      </w:pPr>
      <w:bookmarkStart w:id="29" w:name="_uhq7w4e6kfni" w:colFirst="0" w:colLast="0"/>
      <w:bookmarkEnd w:id="29"/>
    </w:p>
    <w:p w14:paraId="521C988D" w14:textId="77777777" w:rsidR="00616BB5" w:rsidRDefault="00D67170">
      <w:pPr>
        <w:pStyle w:val="Heading1"/>
        <w:ind w:right="1440"/>
      </w:pPr>
      <w:bookmarkStart w:id="30" w:name="_od3bh1sflnbh" w:colFirst="0" w:colLast="0"/>
      <w:bookmarkStart w:id="31" w:name="_ehx2yqu57rja" w:colFirst="0" w:colLast="0"/>
      <w:bookmarkStart w:id="32" w:name="_fzhwe4onohti" w:colFirst="0" w:colLast="0"/>
      <w:bookmarkStart w:id="33" w:name="_vlbqihpnvxma" w:colFirst="0" w:colLast="0"/>
      <w:bookmarkEnd w:id="30"/>
      <w:bookmarkEnd w:id="31"/>
      <w:bookmarkEnd w:id="32"/>
      <w:bookmarkEnd w:id="33"/>
      <w:r>
        <w:lastRenderedPageBreak/>
        <w:t>Important Terminology</w:t>
      </w:r>
    </w:p>
    <w:p w14:paraId="2E154C9D" w14:textId="77777777" w:rsidR="00616BB5" w:rsidRDefault="00D67170">
      <w:pPr>
        <w:pStyle w:val="Heading4"/>
        <w:rPr>
          <w:rFonts w:ascii="Montserrat" w:eastAsia="Montserrat" w:hAnsi="Montserrat" w:cs="Montserrat"/>
        </w:rPr>
      </w:pPr>
      <w:bookmarkStart w:id="34" w:name="_yfepem7l188c" w:colFirst="0" w:colLast="0"/>
      <w:bookmarkEnd w:id="34"/>
      <w:r>
        <w:t xml:space="preserve">Covert channels </w:t>
      </w:r>
      <w:r>
        <w:rPr>
          <w:rFonts w:ascii="Montserrat" w:eastAsia="Montserrat" w:hAnsi="Montserrat" w:cs="Montserrat"/>
        </w:rPr>
        <w:t>— a hidden channel that releases information in violation of policy</w:t>
      </w:r>
    </w:p>
    <w:p w14:paraId="0228F263" w14:textId="77777777" w:rsidR="00616BB5" w:rsidRDefault="00D67170">
      <w:pPr>
        <w:pStyle w:val="Heading4"/>
        <w:rPr>
          <w:rFonts w:ascii="Montserrat" w:eastAsia="Montserrat" w:hAnsi="Montserrat" w:cs="Montserrat"/>
        </w:rPr>
      </w:pPr>
      <w:r>
        <w:t xml:space="preserve">Encryption </w:t>
      </w:r>
      <w:r>
        <w:rPr>
          <w:rFonts w:ascii="Montserrat" w:eastAsia="Montserrat" w:hAnsi="Montserrat" w:cs="Montserrat"/>
        </w:rPr>
        <w:t xml:space="preserve">— The process of rendering sensitive data unreadable through substitution and transposition using a mathematical function (algorithm) </w:t>
      </w:r>
    </w:p>
    <w:p w14:paraId="77E78126" w14:textId="77777777" w:rsidR="00616BB5" w:rsidRDefault="00D67170">
      <w:pPr>
        <w:pStyle w:val="Heading4"/>
        <w:rPr>
          <w:rFonts w:ascii="Montserrat" w:eastAsia="Montserrat" w:hAnsi="Montserrat" w:cs="Montserrat"/>
        </w:rPr>
      </w:pPr>
      <w:r>
        <w:t xml:space="preserve">Confidentiality </w:t>
      </w:r>
      <w:r>
        <w:rPr>
          <w:rFonts w:ascii="Montserrat" w:eastAsia="Montserrat" w:hAnsi="Montserrat" w:cs="Montserrat"/>
        </w:rPr>
        <w:t>— the protection of sensitive data from unauthorized disclosure</w:t>
      </w:r>
    </w:p>
    <w:p w14:paraId="07529010" w14:textId="77777777" w:rsidR="00616BB5" w:rsidRDefault="00D67170">
      <w:pPr>
        <w:pStyle w:val="Heading4"/>
        <w:rPr>
          <w:rFonts w:ascii="Montserrat" w:eastAsia="Montserrat" w:hAnsi="Montserrat" w:cs="Montserrat"/>
        </w:rPr>
      </w:pPr>
      <w:r>
        <w:t xml:space="preserve">Due Care </w:t>
      </w:r>
      <w:r>
        <w:rPr>
          <w:rFonts w:ascii="Montserrat" w:eastAsia="Montserrat" w:hAnsi="Montserrat" w:cs="Montserrat"/>
        </w:rPr>
        <w:t xml:space="preserve">— the actions taken by a reasonable, prudent person to protect others from unreasonable harm </w:t>
      </w:r>
    </w:p>
    <w:p w14:paraId="056D6698" w14:textId="77777777" w:rsidR="00616BB5" w:rsidRDefault="00D67170">
      <w:pPr>
        <w:pStyle w:val="Heading4"/>
        <w:rPr>
          <w:rFonts w:ascii="Montserrat" w:eastAsia="Montserrat" w:hAnsi="Montserrat" w:cs="Montserrat"/>
        </w:rPr>
      </w:pPr>
      <w:r>
        <w:t xml:space="preserve">Due Diligence </w:t>
      </w:r>
      <w:r>
        <w:rPr>
          <w:rFonts w:ascii="Montserrat" w:eastAsia="Montserrat" w:hAnsi="Montserrat" w:cs="Montserrat"/>
        </w:rPr>
        <w:t>— the enforcement of the actions of due care</w:t>
      </w:r>
    </w:p>
    <w:p w14:paraId="51059236" w14:textId="77777777" w:rsidR="00616BB5" w:rsidRDefault="00D67170">
      <w:pPr>
        <w:pStyle w:val="Heading4"/>
        <w:rPr>
          <w:rFonts w:ascii="Montserrat" w:eastAsia="Montserrat" w:hAnsi="Montserrat" w:cs="Montserrat"/>
        </w:rPr>
      </w:pPr>
      <w:r>
        <w:t xml:space="preserve">Integrity </w:t>
      </w:r>
      <w:r>
        <w:rPr>
          <w:rFonts w:ascii="Montserrat" w:eastAsia="Montserrat" w:hAnsi="Montserrat" w:cs="Montserrat"/>
        </w:rPr>
        <w:t>— The measure of accuracy or precision of an entity or process</w:t>
      </w:r>
    </w:p>
    <w:p w14:paraId="5DC6F5E9" w14:textId="164D96E4" w:rsidR="00616BB5" w:rsidRDefault="00D67170">
      <w:pPr>
        <w:pStyle w:val="Heading4"/>
        <w:rPr>
          <w:rFonts w:ascii="Montserrat" w:eastAsia="Montserrat" w:hAnsi="Montserrat" w:cs="Montserrat"/>
        </w:rPr>
      </w:pPr>
      <w:r>
        <w:t xml:space="preserve">Availability </w:t>
      </w:r>
      <w:r>
        <w:rPr>
          <w:rFonts w:ascii="Montserrat" w:eastAsia="Montserrat" w:hAnsi="Montserrat" w:cs="Montserrat"/>
        </w:rPr>
        <w:t xml:space="preserve">— </w:t>
      </w:r>
      <w:r w:rsidR="00B63522">
        <w:rPr>
          <w:rFonts w:ascii="Montserrat" w:eastAsia="Montserrat" w:hAnsi="Montserrat" w:cs="Montserrat"/>
        </w:rPr>
        <w:t>T</w:t>
      </w:r>
      <w:r>
        <w:rPr>
          <w:rFonts w:ascii="Montserrat" w:eastAsia="Montserrat" w:hAnsi="Montserrat" w:cs="Montserrat"/>
        </w:rPr>
        <w:t>he measure of the criticality of an entity and the value of the entity to supporting a business process</w:t>
      </w:r>
    </w:p>
    <w:p w14:paraId="34D4D2BF" w14:textId="77777777" w:rsidR="00616BB5" w:rsidRDefault="00D67170">
      <w:pPr>
        <w:pStyle w:val="Heading4"/>
        <w:rPr>
          <w:rFonts w:ascii="Montserrat" w:eastAsia="Montserrat" w:hAnsi="Montserrat" w:cs="Montserrat"/>
        </w:rPr>
      </w:pPr>
      <w:r>
        <w:t xml:space="preserve">Hashing Algorithms </w:t>
      </w:r>
      <w:r>
        <w:rPr>
          <w:rFonts w:ascii="Montserrat" w:eastAsia="Montserrat" w:hAnsi="Montserrat" w:cs="Montserrat"/>
        </w:rPr>
        <w:t>— a mathematical function used to detect changes to data and thereby support integrity</w:t>
      </w:r>
    </w:p>
    <w:p w14:paraId="63A5C0D4" w14:textId="77777777" w:rsidR="00616BB5" w:rsidRDefault="00D67170">
      <w:pPr>
        <w:pStyle w:val="Heading4"/>
        <w:rPr>
          <w:rFonts w:ascii="Montserrat" w:eastAsia="Montserrat" w:hAnsi="Montserrat" w:cs="Montserrat"/>
        </w:rPr>
      </w:pPr>
      <w:r>
        <w:t xml:space="preserve">Non-repudiation </w:t>
      </w:r>
      <w:r>
        <w:rPr>
          <w:rFonts w:ascii="Montserrat" w:eastAsia="Montserrat" w:hAnsi="Montserrat" w:cs="Montserrat"/>
        </w:rPr>
        <w:t xml:space="preserve">— The ability to link actions to an individual entity  </w:t>
      </w:r>
    </w:p>
    <w:p w14:paraId="68E35DE1" w14:textId="77777777" w:rsidR="00616BB5" w:rsidRDefault="00D67170">
      <w:pPr>
        <w:pStyle w:val="Heading4"/>
        <w:rPr>
          <w:rFonts w:ascii="Montserrat" w:eastAsia="Montserrat" w:hAnsi="Montserrat" w:cs="Montserrat"/>
        </w:rPr>
      </w:pPr>
      <w:r>
        <w:t xml:space="preserve">Threat </w:t>
      </w:r>
      <w:r>
        <w:rPr>
          <w:rFonts w:ascii="Montserrat" w:eastAsia="Montserrat" w:hAnsi="Montserrat" w:cs="Montserrat"/>
        </w:rPr>
        <w:t>— Any circumstance or event with the potential to adversely impact organizational operations (including mission, functions, image, or reputation), organizational assets, individuals, other organizations, or the Nation through an information system via unauthorized access, destruction, disclosure, or modification of information, and/or denial of service. CNSS 4009</w:t>
      </w:r>
    </w:p>
    <w:p w14:paraId="75956AE9" w14:textId="77777777" w:rsidR="00616BB5" w:rsidRDefault="00D67170">
      <w:pPr>
        <w:pStyle w:val="Heading4"/>
        <w:rPr>
          <w:rFonts w:ascii="Montserrat" w:eastAsia="Montserrat" w:hAnsi="Montserrat" w:cs="Montserrat"/>
        </w:rPr>
      </w:pPr>
      <w:r>
        <w:t xml:space="preserve">Attack </w:t>
      </w:r>
      <w:r>
        <w:rPr>
          <w:rFonts w:ascii="Montserrat" w:eastAsia="Montserrat" w:hAnsi="Montserrat" w:cs="Montserrat"/>
        </w:rPr>
        <w:t>— Any kind of malicious activity that attempts to collect, disrupt, deny, degrade, or destroy information system resources or the information itself. CNSSI 4009</w:t>
      </w:r>
    </w:p>
    <w:p w14:paraId="00335540" w14:textId="77777777" w:rsidR="00616BB5" w:rsidRDefault="00D67170">
      <w:pPr>
        <w:pStyle w:val="Heading4"/>
        <w:rPr>
          <w:rFonts w:ascii="Montserrat" w:eastAsia="Montserrat" w:hAnsi="Montserrat" w:cs="Montserrat"/>
        </w:rPr>
      </w:pPr>
      <w:r>
        <w:t xml:space="preserve">Asset </w:t>
      </w:r>
      <w:r>
        <w:rPr>
          <w:rFonts w:ascii="Montserrat" w:eastAsia="Montserrat" w:hAnsi="Montserrat" w:cs="Montserrat"/>
        </w:rPr>
        <w:t>— an entity with value to its owner</w:t>
      </w:r>
    </w:p>
    <w:p w14:paraId="4C5A1B3E" w14:textId="77777777" w:rsidR="00616BB5" w:rsidRPr="00AE59F6" w:rsidRDefault="00D67170">
      <w:pPr>
        <w:pStyle w:val="Heading4"/>
        <w:rPr>
          <w:rFonts w:ascii="Montserrat" w:eastAsia="Montserrat" w:hAnsi="Montserrat" w:cs="Montserrat"/>
        </w:rPr>
      </w:pPr>
      <w:r>
        <w:t>Vulnerability</w:t>
      </w:r>
      <w:r>
        <w:rPr>
          <w:rFonts w:ascii="Montserrat" w:eastAsia="Montserrat" w:hAnsi="Montserrat" w:cs="Montserrat"/>
        </w:rPr>
        <w:t xml:space="preserve"> — Weakness in an information system, system security procedures, internal controls, or implementation that could be exploited by a threat source CNSSI 4009</w:t>
      </w:r>
    </w:p>
    <w:p w14:paraId="37D3ECB2" w14:textId="77777777" w:rsidR="00616BB5" w:rsidRDefault="00D67170">
      <w:pPr>
        <w:pStyle w:val="Heading4"/>
        <w:rPr>
          <w:rFonts w:ascii="Montserrat" w:eastAsia="Montserrat" w:hAnsi="Montserrat" w:cs="Montserrat"/>
        </w:rPr>
      </w:pPr>
      <w:r>
        <w:t xml:space="preserve">Residual Risk </w:t>
      </w:r>
      <w:r>
        <w:rPr>
          <w:rFonts w:ascii="Montserrat" w:eastAsia="Montserrat" w:hAnsi="Montserrat" w:cs="Montserrat"/>
        </w:rPr>
        <w:t>— Portion of risk remaining after security measures have been applied CNSSI 4009</w:t>
      </w:r>
    </w:p>
    <w:p w14:paraId="582C425A" w14:textId="77777777" w:rsidR="00616BB5" w:rsidRDefault="00D67170">
      <w:pPr>
        <w:pStyle w:val="Heading4"/>
        <w:rPr>
          <w:rFonts w:ascii="Montserrat" w:eastAsia="Montserrat" w:hAnsi="Montserrat" w:cs="Montserrat"/>
        </w:rPr>
      </w:pPr>
      <w:r>
        <w:t xml:space="preserve">Risk Acceptance </w:t>
      </w:r>
      <w:r>
        <w:rPr>
          <w:rFonts w:ascii="Montserrat" w:eastAsia="Montserrat" w:hAnsi="Montserrat" w:cs="Montserrat"/>
        </w:rPr>
        <w:t>— The level of risk within the limits set by the risk owner</w:t>
      </w:r>
    </w:p>
    <w:p w14:paraId="34FA60CB" w14:textId="77777777" w:rsidR="00616BB5" w:rsidRDefault="00D67170">
      <w:pPr>
        <w:pStyle w:val="Heading4"/>
        <w:rPr>
          <w:rFonts w:ascii="Montserrat" w:eastAsia="Montserrat" w:hAnsi="Montserrat" w:cs="Montserrat"/>
        </w:rPr>
      </w:pPr>
      <w:r>
        <w:lastRenderedPageBreak/>
        <w:t>Information Security Risk</w:t>
      </w:r>
      <w:r>
        <w:rPr>
          <w:rFonts w:ascii="Montserrat" w:eastAsia="Montserrat" w:hAnsi="Montserrat" w:cs="Montserrat"/>
        </w:rPr>
        <w:t xml:space="preserve"> — The risk to organizational operations (including mission, functions, image, reputation), organizational assets, individuals, other organizations, and the Nation due to the potential for unauthorized access, use, disclosure, disruption, modification, or destruction of information and/or information systems. NIST SP800-30r1 </w:t>
      </w:r>
    </w:p>
    <w:p w14:paraId="04602D62" w14:textId="77777777" w:rsidR="00616BB5" w:rsidRDefault="00D67170">
      <w:pPr>
        <w:pStyle w:val="Heading4"/>
      </w:pPr>
      <w:r>
        <w:t>Chain of Custody</w:t>
      </w:r>
      <w:r>
        <w:rPr>
          <w:rFonts w:ascii="Montserrat" w:eastAsia="Montserrat" w:hAnsi="Montserrat" w:cs="Montserrat"/>
        </w:rPr>
        <w:t xml:space="preserve"> — a documented record of all actions related to evidence throughout the evidence lifecycle  </w:t>
      </w:r>
    </w:p>
    <w:p w14:paraId="78B9AFB6" w14:textId="77777777" w:rsidR="00616BB5" w:rsidRDefault="00D67170">
      <w:pPr>
        <w:pStyle w:val="Heading4"/>
        <w:rPr>
          <w:rFonts w:ascii="Montserrat" w:eastAsia="Montserrat" w:hAnsi="Montserrat" w:cs="Montserrat"/>
        </w:rPr>
      </w:pPr>
      <w:r>
        <w:t>Incident</w:t>
      </w:r>
      <w:r>
        <w:rPr>
          <w:rFonts w:ascii="Montserrat" w:eastAsia="Montserrat" w:hAnsi="Montserrat" w:cs="Montserrat"/>
        </w:rPr>
        <w:t xml:space="preserve"> — an adverse event with the potential to affect business mission</w:t>
      </w:r>
    </w:p>
    <w:p w14:paraId="0696D248" w14:textId="77777777" w:rsidR="00616BB5" w:rsidRDefault="00D67170">
      <w:pPr>
        <w:pStyle w:val="Heading4"/>
        <w:rPr>
          <w:rFonts w:ascii="Montserrat" w:eastAsia="Montserrat" w:hAnsi="Montserrat" w:cs="Montserrat"/>
        </w:rPr>
      </w:pPr>
      <w:r>
        <w:t>Social Engineering</w:t>
      </w:r>
      <w:r>
        <w:rPr>
          <w:rFonts w:ascii="Montserrat" w:eastAsia="Montserrat" w:hAnsi="Montserrat" w:cs="Montserrat"/>
        </w:rPr>
        <w:t xml:space="preserve"> — the manipulation of a person to induce them to do something they should not do</w:t>
      </w:r>
    </w:p>
    <w:p w14:paraId="630DBCB1" w14:textId="77777777" w:rsidR="00616BB5" w:rsidRDefault="00D67170">
      <w:pPr>
        <w:pStyle w:val="Heading4"/>
        <w:rPr>
          <w:rFonts w:ascii="Montserrat" w:eastAsia="Montserrat" w:hAnsi="Montserrat" w:cs="Montserrat"/>
        </w:rPr>
      </w:pPr>
      <w:bookmarkStart w:id="35" w:name="_ix6757i9qfio" w:colFirst="0" w:colLast="0"/>
      <w:bookmarkEnd w:id="35"/>
      <w:r>
        <w:t>Compliance</w:t>
      </w:r>
      <w:r>
        <w:rPr>
          <w:rFonts w:ascii="Montserrat" w:eastAsia="Montserrat" w:hAnsi="Montserrat" w:cs="Montserrat"/>
        </w:rPr>
        <w:t xml:space="preserve"> </w:t>
      </w:r>
      <w:proofErr w:type="gramStart"/>
      <w:r>
        <w:rPr>
          <w:rFonts w:ascii="Montserrat" w:eastAsia="Montserrat" w:hAnsi="Montserrat" w:cs="Montserrat"/>
        </w:rPr>
        <w:t>—  proven</w:t>
      </w:r>
      <w:proofErr w:type="gramEnd"/>
      <w:r>
        <w:rPr>
          <w:rFonts w:ascii="Montserrat" w:eastAsia="Montserrat" w:hAnsi="Montserrat" w:cs="Montserrat"/>
        </w:rPr>
        <w:t xml:space="preserve"> adherence to standards</w:t>
      </w:r>
    </w:p>
    <w:p w14:paraId="210CB668" w14:textId="77777777" w:rsidR="00616BB5" w:rsidRDefault="00D67170">
      <w:pPr>
        <w:ind w:right="1440"/>
      </w:pPr>
      <w:r>
        <w:br w:type="page"/>
      </w:r>
    </w:p>
    <w:p w14:paraId="7FBE8107" w14:textId="77777777" w:rsidR="00616BB5" w:rsidRDefault="00D67170">
      <w:pPr>
        <w:pStyle w:val="Heading1"/>
        <w:ind w:right="1440"/>
      </w:pPr>
      <w:bookmarkStart w:id="36" w:name="_xkv7s5nkdowp" w:colFirst="0" w:colLast="0"/>
      <w:bookmarkEnd w:id="36"/>
      <w:r>
        <w:lastRenderedPageBreak/>
        <w:t xml:space="preserve"> Self-Assessment Questions: Test your Understanding</w:t>
      </w:r>
    </w:p>
    <w:p w14:paraId="4A68F429" w14:textId="77777777" w:rsidR="00616BB5" w:rsidRDefault="00D67170">
      <w:pPr>
        <w:pStyle w:val="Heading6"/>
        <w:numPr>
          <w:ilvl w:val="0"/>
          <w:numId w:val="17"/>
        </w:numPr>
      </w:pPr>
      <w:r>
        <w:t xml:space="preserve">The organization has a system that must operate reliably to support business operations. What security concept must be addressed with this system? </w:t>
      </w:r>
    </w:p>
    <w:p w14:paraId="376BA43C" w14:textId="77777777" w:rsidR="00616BB5" w:rsidRDefault="00D67170">
      <w:pPr>
        <w:pStyle w:val="Heading6"/>
        <w:numPr>
          <w:ilvl w:val="1"/>
          <w:numId w:val="17"/>
        </w:numPr>
      </w:pPr>
      <w:r>
        <w:t>Confidentiality</w:t>
      </w:r>
    </w:p>
    <w:p w14:paraId="37885562" w14:textId="77777777" w:rsidR="00616BB5" w:rsidRDefault="00D67170">
      <w:pPr>
        <w:pStyle w:val="Heading6"/>
        <w:numPr>
          <w:ilvl w:val="1"/>
          <w:numId w:val="17"/>
        </w:numPr>
      </w:pPr>
      <w:r>
        <w:t>Integrity</w:t>
      </w:r>
    </w:p>
    <w:p w14:paraId="0440644D" w14:textId="77777777" w:rsidR="00616BB5" w:rsidRDefault="00D67170">
      <w:pPr>
        <w:pStyle w:val="Heading6"/>
        <w:numPr>
          <w:ilvl w:val="1"/>
          <w:numId w:val="17"/>
        </w:numPr>
      </w:pPr>
      <w:r>
        <w:t>Availability</w:t>
      </w:r>
    </w:p>
    <w:p w14:paraId="35548D54" w14:textId="77777777" w:rsidR="00616BB5" w:rsidRDefault="00D67170">
      <w:pPr>
        <w:pStyle w:val="Heading6"/>
        <w:numPr>
          <w:ilvl w:val="1"/>
          <w:numId w:val="17"/>
        </w:numPr>
      </w:pPr>
      <w:bookmarkStart w:id="37" w:name="_c44xkb3de6c5" w:colFirst="0" w:colLast="0"/>
      <w:bookmarkEnd w:id="37"/>
      <w:r>
        <w:t>Non-repudiation</w:t>
      </w:r>
    </w:p>
    <w:p w14:paraId="07BEA191" w14:textId="77777777" w:rsidR="00616BB5" w:rsidRDefault="00616BB5">
      <w:pPr>
        <w:pStyle w:val="Heading6"/>
      </w:pPr>
    </w:p>
    <w:p w14:paraId="3748E72E" w14:textId="33CC6659" w:rsidR="00616BB5" w:rsidRDefault="00D67170">
      <w:pPr>
        <w:pStyle w:val="Heading6"/>
        <w:numPr>
          <w:ilvl w:val="0"/>
          <w:numId w:val="17"/>
        </w:numPr>
      </w:pPr>
      <w:r>
        <w:t>The organization is conducting a risk assessment</w:t>
      </w:r>
      <w:r w:rsidR="00A75F91">
        <w:t xml:space="preserve">. Which process uses the results of a risk assessment? </w:t>
      </w:r>
      <w:r>
        <w:t xml:space="preserve"> </w:t>
      </w:r>
    </w:p>
    <w:p w14:paraId="02D9AFB3" w14:textId="3D9B61FE" w:rsidR="00616BB5" w:rsidRDefault="00A75F91">
      <w:pPr>
        <w:pStyle w:val="Heading6"/>
        <w:numPr>
          <w:ilvl w:val="1"/>
          <w:numId w:val="17"/>
        </w:numPr>
      </w:pPr>
      <w:r>
        <w:t>Risk avoidance</w:t>
      </w:r>
    </w:p>
    <w:p w14:paraId="74360D49" w14:textId="18C3D3BE" w:rsidR="00616BB5" w:rsidRDefault="00A75F91">
      <w:pPr>
        <w:pStyle w:val="Heading6"/>
        <w:numPr>
          <w:ilvl w:val="1"/>
          <w:numId w:val="17"/>
        </w:numPr>
      </w:pPr>
      <w:r>
        <w:t>Risk transference</w:t>
      </w:r>
    </w:p>
    <w:p w14:paraId="58A8B09E" w14:textId="3EBE454E" w:rsidR="00616BB5" w:rsidRDefault="00A75F91">
      <w:pPr>
        <w:pStyle w:val="Heading6"/>
        <w:numPr>
          <w:ilvl w:val="1"/>
          <w:numId w:val="17"/>
        </w:numPr>
      </w:pPr>
      <w:r>
        <w:t>Risk treatment</w:t>
      </w:r>
    </w:p>
    <w:p w14:paraId="5A8C7AFC" w14:textId="06084A96" w:rsidR="00616BB5" w:rsidRDefault="00A75F91">
      <w:pPr>
        <w:pStyle w:val="Heading6"/>
        <w:numPr>
          <w:ilvl w:val="1"/>
          <w:numId w:val="17"/>
        </w:numPr>
      </w:pPr>
      <w:r>
        <w:t xml:space="preserve">Residual risk </w:t>
      </w:r>
    </w:p>
    <w:p w14:paraId="5A56EA5D" w14:textId="77777777" w:rsidR="00616BB5" w:rsidRDefault="00616BB5">
      <w:pPr>
        <w:pStyle w:val="Heading6"/>
      </w:pPr>
    </w:p>
    <w:p w14:paraId="5369E34D" w14:textId="77777777" w:rsidR="00616BB5" w:rsidRDefault="00D67170">
      <w:pPr>
        <w:pStyle w:val="Heading6"/>
        <w:numPr>
          <w:ilvl w:val="0"/>
          <w:numId w:val="17"/>
        </w:numPr>
      </w:pPr>
      <w:r>
        <w:t xml:space="preserve">A hidden channel that releases information in violation of policy or law is known as a: </w:t>
      </w:r>
    </w:p>
    <w:p w14:paraId="2041E1EF" w14:textId="77777777" w:rsidR="00616BB5" w:rsidRDefault="00D67170">
      <w:pPr>
        <w:pStyle w:val="Heading6"/>
        <w:numPr>
          <w:ilvl w:val="1"/>
          <w:numId w:val="17"/>
        </w:numPr>
      </w:pPr>
      <w:r>
        <w:t>Covert</w:t>
      </w:r>
    </w:p>
    <w:p w14:paraId="1A8542F3" w14:textId="77777777" w:rsidR="00616BB5" w:rsidRDefault="00D67170">
      <w:pPr>
        <w:pStyle w:val="Heading6"/>
        <w:numPr>
          <w:ilvl w:val="1"/>
          <w:numId w:val="17"/>
        </w:numPr>
      </w:pPr>
      <w:r>
        <w:t xml:space="preserve">Overt </w:t>
      </w:r>
    </w:p>
    <w:p w14:paraId="056635CE" w14:textId="77777777" w:rsidR="00616BB5" w:rsidRDefault="00D67170">
      <w:pPr>
        <w:pStyle w:val="Heading6"/>
        <w:numPr>
          <w:ilvl w:val="1"/>
          <w:numId w:val="17"/>
        </w:numPr>
      </w:pPr>
      <w:r>
        <w:t xml:space="preserve">Phishing </w:t>
      </w:r>
    </w:p>
    <w:p w14:paraId="3D2AC4ED" w14:textId="77777777" w:rsidR="00616BB5" w:rsidRDefault="00D67170">
      <w:pPr>
        <w:pStyle w:val="Heading6"/>
        <w:numPr>
          <w:ilvl w:val="1"/>
          <w:numId w:val="17"/>
        </w:numPr>
      </w:pPr>
      <w:r>
        <w:t>Logic Bomb</w:t>
      </w:r>
    </w:p>
    <w:p w14:paraId="2CD18E91" w14:textId="77777777" w:rsidR="00616BB5" w:rsidRDefault="00616BB5">
      <w:pPr>
        <w:pStyle w:val="Heading6"/>
      </w:pPr>
    </w:p>
    <w:p w14:paraId="7E571BAD" w14:textId="735DCE15" w:rsidR="00616BB5" w:rsidRDefault="00D67170">
      <w:pPr>
        <w:pStyle w:val="Heading6"/>
        <w:numPr>
          <w:ilvl w:val="0"/>
          <w:numId w:val="17"/>
        </w:numPr>
      </w:pPr>
      <w:r>
        <w:t>An</w:t>
      </w:r>
      <w:r w:rsidR="00A75F91">
        <w:t>y changes to the configuration of a system should be subject to</w:t>
      </w:r>
      <w:r>
        <w:t xml:space="preserve">: </w:t>
      </w:r>
    </w:p>
    <w:p w14:paraId="6ECDB53B" w14:textId="283AAB69" w:rsidR="00616BB5" w:rsidRDefault="00A75F91">
      <w:pPr>
        <w:pStyle w:val="Heading6"/>
        <w:numPr>
          <w:ilvl w:val="1"/>
          <w:numId w:val="17"/>
        </w:numPr>
      </w:pPr>
      <w:r>
        <w:t>Formal approval</w:t>
      </w:r>
    </w:p>
    <w:p w14:paraId="64AE7C29" w14:textId="7B12F04C" w:rsidR="00616BB5" w:rsidRDefault="00A75F91">
      <w:pPr>
        <w:pStyle w:val="Heading6"/>
        <w:numPr>
          <w:ilvl w:val="1"/>
          <w:numId w:val="17"/>
        </w:numPr>
      </w:pPr>
      <w:r>
        <w:t>IT scheduling</w:t>
      </w:r>
    </w:p>
    <w:p w14:paraId="14DE281C" w14:textId="534C51DF" w:rsidR="00616BB5" w:rsidRDefault="00A75F91">
      <w:pPr>
        <w:pStyle w:val="Heading6"/>
        <w:numPr>
          <w:ilvl w:val="1"/>
          <w:numId w:val="17"/>
        </w:numPr>
      </w:pPr>
      <w:r>
        <w:t>Vendor recommendations</w:t>
      </w:r>
    </w:p>
    <w:p w14:paraId="29B56D46" w14:textId="50ACBF06" w:rsidR="00616BB5" w:rsidRDefault="00A75F91">
      <w:pPr>
        <w:pStyle w:val="Heading6"/>
        <w:numPr>
          <w:ilvl w:val="1"/>
          <w:numId w:val="17"/>
        </w:numPr>
      </w:pPr>
      <w:r>
        <w:t>Business requirements</w:t>
      </w:r>
    </w:p>
    <w:p w14:paraId="302DEBA0" w14:textId="77777777" w:rsidR="00616BB5" w:rsidRDefault="00616BB5">
      <w:pPr>
        <w:pStyle w:val="Heading6"/>
      </w:pPr>
    </w:p>
    <w:p w14:paraId="6CB520C1" w14:textId="56B11ED3" w:rsidR="00616BB5" w:rsidRDefault="00D67170">
      <w:pPr>
        <w:pStyle w:val="Heading6"/>
        <w:numPr>
          <w:ilvl w:val="0"/>
          <w:numId w:val="17"/>
        </w:numPr>
      </w:pPr>
      <w:r>
        <w:t xml:space="preserve">A </w:t>
      </w:r>
      <w:r w:rsidR="000A5402">
        <w:t>new employee that will work in the office has been granted access to systems and networks including the internet in order to perform their job duties. Which policy should be explained to the employee before they are granted access?</w:t>
      </w:r>
    </w:p>
    <w:p w14:paraId="7BB67ED3" w14:textId="42BEF015" w:rsidR="00616BB5" w:rsidRDefault="000A5402">
      <w:pPr>
        <w:pStyle w:val="Heading6"/>
        <w:numPr>
          <w:ilvl w:val="1"/>
          <w:numId w:val="17"/>
        </w:numPr>
      </w:pPr>
      <w:r>
        <w:t>BYOD – Bring Your Own Device</w:t>
      </w:r>
    </w:p>
    <w:p w14:paraId="232C6874" w14:textId="6ADBF0DA" w:rsidR="00616BB5" w:rsidRDefault="000A5402">
      <w:pPr>
        <w:pStyle w:val="Heading6"/>
        <w:numPr>
          <w:ilvl w:val="1"/>
          <w:numId w:val="17"/>
        </w:numPr>
      </w:pPr>
      <w:r>
        <w:t>Remote Access</w:t>
      </w:r>
    </w:p>
    <w:p w14:paraId="79AFF118" w14:textId="5F43335E" w:rsidR="00616BB5" w:rsidRDefault="000A5402">
      <w:pPr>
        <w:pStyle w:val="Heading6"/>
        <w:numPr>
          <w:ilvl w:val="1"/>
          <w:numId w:val="17"/>
        </w:numPr>
      </w:pPr>
      <w:r>
        <w:t>Change control</w:t>
      </w:r>
    </w:p>
    <w:p w14:paraId="6DC12671" w14:textId="553941AD" w:rsidR="00616BB5" w:rsidRDefault="000A5402">
      <w:pPr>
        <w:pStyle w:val="Heading6"/>
        <w:numPr>
          <w:ilvl w:val="1"/>
          <w:numId w:val="17"/>
        </w:numPr>
      </w:pPr>
      <w:bookmarkStart w:id="38" w:name="_1nmul1n2ru59" w:colFirst="0" w:colLast="0"/>
      <w:bookmarkEnd w:id="38"/>
      <w:r>
        <w:t xml:space="preserve">Acceptable Use </w:t>
      </w:r>
    </w:p>
    <w:p w14:paraId="25ECBFA7" w14:textId="77777777" w:rsidR="00616BB5" w:rsidRDefault="00616BB5">
      <w:pPr>
        <w:ind w:left="1440"/>
      </w:pPr>
    </w:p>
    <w:p w14:paraId="0681343A" w14:textId="399C6C24" w:rsidR="00616BB5" w:rsidRDefault="00D67170">
      <w:pPr>
        <w:pStyle w:val="Heading6"/>
        <w:numPr>
          <w:ilvl w:val="0"/>
          <w:numId w:val="17"/>
        </w:numPr>
      </w:pPr>
      <w:r>
        <w:lastRenderedPageBreak/>
        <w:t xml:space="preserve">The </w:t>
      </w:r>
      <w:r w:rsidR="0073580A">
        <w:t xml:space="preserve">required configuration of a system is known </w:t>
      </w:r>
      <w:proofErr w:type="gramStart"/>
      <w:r w:rsidR="0073580A">
        <w:t>as</w:t>
      </w:r>
      <w:r>
        <w:t>?</w:t>
      </w:r>
      <w:proofErr w:type="gramEnd"/>
      <w:r>
        <w:t xml:space="preserve"> </w:t>
      </w:r>
    </w:p>
    <w:p w14:paraId="25BD3E48" w14:textId="513E84FD" w:rsidR="00616BB5" w:rsidRDefault="0073580A">
      <w:pPr>
        <w:pStyle w:val="Heading6"/>
        <w:numPr>
          <w:ilvl w:val="1"/>
          <w:numId w:val="17"/>
        </w:numPr>
      </w:pPr>
      <w:r>
        <w:t>Procedure</w:t>
      </w:r>
    </w:p>
    <w:p w14:paraId="680B263F" w14:textId="559B0193" w:rsidR="00616BB5" w:rsidRDefault="0073580A">
      <w:pPr>
        <w:pStyle w:val="Heading6"/>
        <w:numPr>
          <w:ilvl w:val="1"/>
          <w:numId w:val="17"/>
        </w:numPr>
      </w:pPr>
      <w:r>
        <w:t>Baseline</w:t>
      </w:r>
    </w:p>
    <w:p w14:paraId="0EC733C7" w14:textId="77196C95" w:rsidR="00616BB5" w:rsidRDefault="0073580A">
      <w:pPr>
        <w:pStyle w:val="Heading6"/>
        <w:numPr>
          <w:ilvl w:val="1"/>
          <w:numId w:val="17"/>
        </w:numPr>
      </w:pPr>
      <w:r>
        <w:t>Standard</w:t>
      </w:r>
    </w:p>
    <w:p w14:paraId="0B1A1A8F" w14:textId="754E2CF5" w:rsidR="00616BB5" w:rsidRDefault="0073580A">
      <w:pPr>
        <w:pStyle w:val="Heading6"/>
        <w:numPr>
          <w:ilvl w:val="1"/>
          <w:numId w:val="17"/>
        </w:numPr>
      </w:pPr>
      <w:r>
        <w:t>Guideline</w:t>
      </w:r>
    </w:p>
    <w:p w14:paraId="03799B72" w14:textId="77777777" w:rsidR="00616BB5" w:rsidRDefault="00616BB5">
      <w:pPr>
        <w:pStyle w:val="Heading6"/>
      </w:pPr>
    </w:p>
    <w:p w14:paraId="6B4D206E" w14:textId="77777777" w:rsidR="00616BB5" w:rsidRDefault="00D67170">
      <w:pPr>
        <w:pStyle w:val="Heading6"/>
        <w:numPr>
          <w:ilvl w:val="0"/>
          <w:numId w:val="17"/>
        </w:numPr>
      </w:pPr>
      <w:r>
        <w:t>What is the best control to mitigate against social engineering?</w:t>
      </w:r>
    </w:p>
    <w:p w14:paraId="08E208C3" w14:textId="77777777" w:rsidR="00616BB5" w:rsidRDefault="00D67170">
      <w:pPr>
        <w:pStyle w:val="Heading6"/>
        <w:numPr>
          <w:ilvl w:val="1"/>
          <w:numId w:val="17"/>
        </w:numPr>
      </w:pPr>
      <w:r>
        <w:t>Awareness</w:t>
      </w:r>
    </w:p>
    <w:p w14:paraId="6276CA6C" w14:textId="77777777" w:rsidR="00616BB5" w:rsidRDefault="00D67170">
      <w:pPr>
        <w:pStyle w:val="Heading6"/>
        <w:numPr>
          <w:ilvl w:val="1"/>
          <w:numId w:val="17"/>
        </w:numPr>
      </w:pPr>
      <w:r>
        <w:t>Firewall</w:t>
      </w:r>
    </w:p>
    <w:p w14:paraId="02408A2C" w14:textId="77777777" w:rsidR="00616BB5" w:rsidRDefault="00D67170">
      <w:pPr>
        <w:pStyle w:val="Heading6"/>
        <w:numPr>
          <w:ilvl w:val="1"/>
          <w:numId w:val="17"/>
        </w:numPr>
      </w:pPr>
      <w:r>
        <w:t>Anti-virus</w:t>
      </w:r>
    </w:p>
    <w:p w14:paraId="010173E8" w14:textId="77777777" w:rsidR="00616BB5" w:rsidRDefault="00D67170">
      <w:pPr>
        <w:pStyle w:val="Heading6"/>
        <w:numPr>
          <w:ilvl w:val="1"/>
          <w:numId w:val="17"/>
        </w:numPr>
      </w:pPr>
      <w:bookmarkStart w:id="39" w:name="_kj94jtf2vexz" w:colFirst="0" w:colLast="0"/>
      <w:bookmarkEnd w:id="39"/>
      <w:r>
        <w:t>Access control</w:t>
      </w:r>
    </w:p>
    <w:p w14:paraId="2FC84E6C" w14:textId="77777777" w:rsidR="00616BB5" w:rsidRDefault="00616BB5">
      <w:pPr>
        <w:ind w:left="1440"/>
      </w:pPr>
    </w:p>
    <w:p w14:paraId="3275461E" w14:textId="661703E1" w:rsidR="00616BB5" w:rsidRDefault="00D67170">
      <w:pPr>
        <w:numPr>
          <w:ilvl w:val="0"/>
          <w:numId w:val="17"/>
        </w:numPr>
      </w:pPr>
      <w:r>
        <w:t xml:space="preserve">What is </w:t>
      </w:r>
      <w:r w:rsidR="0073580A">
        <w:t>required in order to establish accountability</w:t>
      </w:r>
      <w:r>
        <w:t>?</w:t>
      </w:r>
    </w:p>
    <w:p w14:paraId="580FBF22" w14:textId="178140B4" w:rsidR="00616BB5" w:rsidRDefault="00D67170">
      <w:pPr>
        <w:numPr>
          <w:ilvl w:val="1"/>
          <w:numId w:val="17"/>
        </w:numPr>
      </w:pPr>
      <w:r>
        <w:t>Law</w:t>
      </w:r>
      <w:r w:rsidR="0073580A">
        <w:t>s and regulations</w:t>
      </w:r>
    </w:p>
    <w:p w14:paraId="6F244F75" w14:textId="65BAC2CB" w:rsidR="00616BB5" w:rsidRDefault="0073580A">
      <w:pPr>
        <w:numPr>
          <w:ilvl w:val="1"/>
          <w:numId w:val="17"/>
        </w:numPr>
      </w:pPr>
      <w:r>
        <w:t>Individual identification</w:t>
      </w:r>
    </w:p>
    <w:p w14:paraId="5F092467" w14:textId="1E47EFD7" w:rsidR="00616BB5" w:rsidRDefault="0073580A">
      <w:pPr>
        <w:numPr>
          <w:ilvl w:val="1"/>
          <w:numId w:val="17"/>
        </w:numPr>
      </w:pPr>
      <w:r>
        <w:t>Least privilege and need to know</w:t>
      </w:r>
    </w:p>
    <w:p w14:paraId="7CC668A5" w14:textId="00383DD0" w:rsidR="00616BB5" w:rsidRDefault="0073580A">
      <w:pPr>
        <w:numPr>
          <w:ilvl w:val="1"/>
          <w:numId w:val="17"/>
        </w:numPr>
      </w:pPr>
      <w:r>
        <w:t>Separation of duties</w:t>
      </w:r>
    </w:p>
    <w:p w14:paraId="62A96AFD" w14:textId="77777777" w:rsidR="00616BB5" w:rsidRDefault="00616BB5">
      <w:pPr>
        <w:ind w:left="1440"/>
      </w:pPr>
    </w:p>
    <w:p w14:paraId="187A5F3A" w14:textId="77777777" w:rsidR="00616BB5" w:rsidRDefault="00D67170">
      <w:pPr>
        <w:numPr>
          <w:ilvl w:val="0"/>
          <w:numId w:val="17"/>
        </w:numPr>
      </w:pPr>
      <w:r>
        <w:t>What is a key requirement of many privacy laws?</w:t>
      </w:r>
    </w:p>
    <w:p w14:paraId="29A3FC74" w14:textId="77777777" w:rsidR="00616BB5" w:rsidRDefault="00D67170">
      <w:pPr>
        <w:numPr>
          <w:ilvl w:val="1"/>
          <w:numId w:val="17"/>
        </w:numPr>
      </w:pPr>
      <w:r>
        <w:t>Breach notification</w:t>
      </w:r>
    </w:p>
    <w:p w14:paraId="1318B374" w14:textId="77777777" w:rsidR="00616BB5" w:rsidRDefault="00D67170">
      <w:pPr>
        <w:numPr>
          <w:ilvl w:val="1"/>
          <w:numId w:val="17"/>
        </w:numPr>
      </w:pPr>
      <w:r>
        <w:t>Encryption</w:t>
      </w:r>
    </w:p>
    <w:p w14:paraId="35A91D4B" w14:textId="77777777" w:rsidR="00616BB5" w:rsidRDefault="00D67170">
      <w:pPr>
        <w:numPr>
          <w:ilvl w:val="1"/>
          <w:numId w:val="17"/>
        </w:numPr>
      </w:pPr>
      <w:r>
        <w:t>Availability</w:t>
      </w:r>
    </w:p>
    <w:p w14:paraId="33D589E8" w14:textId="77777777" w:rsidR="00616BB5" w:rsidRDefault="00D67170">
      <w:pPr>
        <w:numPr>
          <w:ilvl w:val="1"/>
          <w:numId w:val="17"/>
        </w:numPr>
      </w:pPr>
      <w:r>
        <w:t>Firewall configuration</w:t>
      </w:r>
    </w:p>
    <w:p w14:paraId="221863F2" w14:textId="77777777" w:rsidR="00616BB5" w:rsidRDefault="00616BB5">
      <w:pPr>
        <w:ind w:left="1440"/>
      </w:pPr>
    </w:p>
    <w:p w14:paraId="1CBF0C83" w14:textId="77777777" w:rsidR="00616BB5" w:rsidRDefault="00D67170">
      <w:pPr>
        <w:numPr>
          <w:ilvl w:val="0"/>
          <w:numId w:val="17"/>
        </w:numPr>
      </w:pPr>
      <w:r>
        <w:t>An employee approaches the security team with a complaint about a fellow employee or manager. The employee provides evidence they have captured by monitoring the person they are complaining about. What should the security manager do in this case?</w:t>
      </w:r>
    </w:p>
    <w:p w14:paraId="684FD002" w14:textId="77777777" w:rsidR="00616BB5" w:rsidRDefault="00D67170">
      <w:pPr>
        <w:numPr>
          <w:ilvl w:val="1"/>
          <w:numId w:val="17"/>
        </w:numPr>
      </w:pPr>
      <w:r>
        <w:t>Begin an investigation of the employee being reported on</w:t>
      </w:r>
    </w:p>
    <w:p w14:paraId="58EBD56F" w14:textId="4A8C0F24" w:rsidR="00616BB5" w:rsidRDefault="00D67170">
      <w:pPr>
        <w:numPr>
          <w:ilvl w:val="1"/>
          <w:numId w:val="17"/>
        </w:numPr>
      </w:pPr>
      <w:r>
        <w:t>Ignore the complaint since it did not come through authorized channels</w:t>
      </w:r>
    </w:p>
    <w:p w14:paraId="6A67F510" w14:textId="77777777" w:rsidR="00616BB5" w:rsidRDefault="00D67170">
      <w:pPr>
        <w:numPr>
          <w:ilvl w:val="1"/>
          <w:numId w:val="17"/>
        </w:numPr>
      </w:pPr>
      <w:r>
        <w:t>Consult with Human Resources to determine the best approach</w:t>
      </w:r>
    </w:p>
    <w:p w14:paraId="31315CAD" w14:textId="77777777" w:rsidR="00616BB5" w:rsidRDefault="00D67170">
      <w:pPr>
        <w:numPr>
          <w:ilvl w:val="1"/>
          <w:numId w:val="17"/>
        </w:numPr>
      </w:pPr>
      <w:r>
        <w:t>Discuss the issue with the complaining employee’s manager.</w:t>
      </w:r>
    </w:p>
    <w:p w14:paraId="4DBD27F9" w14:textId="77777777" w:rsidR="00616BB5" w:rsidRDefault="00616BB5"/>
    <w:p w14:paraId="6CB34E1A" w14:textId="77777777" w:rsidR="00616BB5" w:rsidRDefault="00616BB5"/>
    <w:p w14:paraId="35C822B3" w14:textId="77777777" w:rsidR="00616BB5" w:rsidRDefault="00616BB5"/>
    <w:p w14:paraId="59E7EC31" w14:textId="77777777" w:rsidR="00616BB5" w:rsidRDefault="00616BB5"/>
    <w:p w14:paraId="315CF25D" w14:textId="2CA9AEEC" w:rsidR="00616BB5" w:rsidRDefault="00D67170">
      <w:pPr>
        <w:numPr>
          <w:ilvl w:val="0"/>
          <w:numId w:val="17"/>
        </w:numPr>
      </w:pPr>
      <w:r>
        <w:lastRenderedPageBreak/>
        <w:t>An organization has stated that the maximum number of transactions that they could afford to lose in the event of a system failure is three hours</w:t>
      </w:r>
      <w:r w:rsidR="0073580A">
        <w:t>’</w:t>
      </w:r>
      <w:r>
        <w:t xml:space="preserve"> worth of activity. What does this determination represent?</w:t>
      </w:r>
    </w:p>
    <w:p w14:paraId="55CA961A" w14:textId="77777777" w:rsidR="00616BB5" w:rsidRDefault="00D67170">
      <w:pPr>
        <w:numPr>
          <w:ilvl w:val="1"/>
          <w:numId w:val="17"/>
        </w:numPr>
      </w:pPr>
      <w:r>
        <w:t>The volume of the backups</w:t>
      </w:r>
    </w:p>
    <w:p w14:paraId="57ED45C0" w14:textId="77777777" w:rsidR="00616BB5" w:rsidRDefault="00D67170">
      <w:pPr>
        <w:numPr>
          <w:ilvl w:val="1"/>
          <w:numId w:val="17"/>
        </w:numPr>
      </w:pPr>
      <w:r>
        <w:t>The frequency of the backups</w:t>
      </w:r>
    </w:p>
    <w:p w14:paraId="4499BC94" w14:textId="77777777" w:rsidR="00616BB5" w:rsidRDefault="00D67170">
      <w:pPr>
        <w:numPr>
          <w:ilvl w:val="1"/>
          <w:numId w:val="17"/>
        </w:numPr>
      </w:pPr>
      <w:r>
        <w:t>The type of backup media used</w:t>
      </w:r>
    </w:p>
    <w:p w14:paraId="58E44DD5" w14:textId="77777777" w:rsidR="00616BB5" w:rsidRDefault="00D67170">
      <w:pPr>
        <w:numPr>
          <w:ilvl w:val="1"/>
          <w:numId w:val="17"/>
        </w:numPr>
      </w:pPr>
      <w:r>
        <w:t xml:space="preserve"> The number of generations of back ups</w:t>
      </w:r>
    </w:p>
    <w:p w14:paraId="498ADCF0" w14:textId="77777777" w:rsidR="00616BB5" w:rsidRDefault="00616BB5">
      <w:pPr>
        <w:ind w:left="1440"/>
      </w:pPr>
    </w:p>
    <w:p w14:paraId="6F4AC6FD" w14:textId="6F54D804" w:rsidR="00616BB5" w:rsidRDefault="00D67170">
      <w:pPr>
        <w:numPr>
          <w:ilvl w:val="0"/>
          <w:numId w:val="17"/>
        </w:numPr>
      </w:pPr>
      <w:r>
        <w:t xml:space="preserve"> The organization has set </w:t>
      </w:r>
      <w:r w:rsidR="0073580A">
        <w:t xml:space="preserve">three levels of data classification, </w:t>
      </w:r>
      <w:proofErr w:type="gramStart"/>
      <w:r w:rsidR="0073580A">
        <w:t>What</w:t>
      </w:r>
      <w:proofErr w:type="gramEnd"/>
      <w:r w:rsidR="0073580A">
        <w:t xml:space="preserve"> is the benefit for an employee that has access to a piece of data </w:t>
      </w:r>
      <w:r w:rsidR="002C0B31">
        <w:t>that is classified</w:t>
      </w:r>
      <w:r>
        <w:t>?</w:t>
      </w:r>
    </w:p>
    <w:p w14:paraId="22C0D604" w14:textId="7A0EA014" w:rsidR="00616BB5" w:rsidRDefault="00D67170">
      <w:pPr>
        <w:numPr>
          <w:ilvl w:val="1"/>
          <w:numId w:val="17"/>
        </w:numPr>
      </w:pPr>
      <w:r>
        <w:t>T</w:t>
      </w:r>
      <w:r w:rsidR="002C0B31">
        <w:t>he classification indicates proper data handling</w:t>
      </w:r>
    </w:p>
    <w:p w14:paraId="51CCDD0F" w14:textId="77777777" w:rsidR="002C0B31" w:rsidRDefault="00D67170" w:rsidP="002C0B31">
      <w:pPr>
        <w:numPr>
          <w:ilvl w:val="1"/>
          <w:numId w:val="17"/>
        </w:numPr>
      </w:pPr>
      <w:r>
        <w:t xml:space="preserve">The </w:t>
      </w:r>
      <w:r w:rsidR="002C0B31">
        <w:t>classification only applies to data owners not to users</w:t>
      </w:r>
    </w:p>
    <w:p w14:paraId="3DBDEF93" w14:textId="1ECACDDB" w:rsidR="00616BB5" w:rsidRDefault="00D67170" w:rsidP="002C0B31">
      <w:pPr>
        <w:numPr>
          <w:ilvl w:val="1"/>
          <w:numId w:val="17"/>
        </w:numPr>
      </w:pPr>
      <w:r>
        <w:t xml:space="preserve">The </w:t>
      </w:r>
      <w:r w:rsidR="002C0B31">
        <w:t xml:space="preserve">data must be encrypted </w:t>
      </w:r>
    </w:p>
    <w:p w14:paraId="3A9CC061" w14:textId="57CB07D9" w:rsidR="00616BB5" w:rsidRDefault="00D67170">
      <w:pPr>
        <w:numPr>
          <w:ilvl w:val="1"/>
          <w:numId w:val="17"/>
        </w:numPr>
      </w:pPr>
      <w:r>
        <w:t xml:space="preserve">The </w:t>
      </w:r>
      <w:r w:rsidR="002C0B31">
        <w:t xml:space="preserve">classification cannot be changed </w:t>
      </w:r>
      <w:proofErr w:type="gramStart"/>
      <w:r w:rsidR="002C0B31">
        <w:t>at a later time</w:t>
      </w:r>
      <w:proofErr w:type="gramEnd"/>
    </w:p>
    <w:p w14:paraId="2A8D2B3F" w14:textId="77777777" w:rsidR="00616BB5" w:rsidRDefault="00616BB5">
      <w:pPr>
        <w:ind w:left="1440"/>
      </w:pPr>
    </w:p>
    <w:p w14:paraId="04C0D9D8" w14:textId="77777777" w:rsidR="00616BB5" w:rsidRDefault="00D67170">
      <w:pPr>
        <w:numPr>
          <w:ilvl w:val="0"/>
          <w:numId w:val="17"/>
        </w:numPr>
      </w:pPr>
      <w:r>
        <w:t>A researcher can determine cryptographic key length based on the execution time of the chip used for encryption. What type of attack does this represent?</w:t>
      </w:r>
    </w:p>
    <w:p w14:paraId="7571F1A8" w14:textId="77777777" w:rsidR="00616BB5" w:rsidRDefault="00D67170">
      <w:pPr>
        <w:numPr>
          <w:ilvl w:val="1"/>
          <w:numId w:val="17"/>
        </w:numPr>
      </w:pPr>
      <w:r>
        <w:t xml:space="preserve">A covert timing </w:t>
      </w:r>
      <w:proofErr w:type="gramStart"/>
      <w:r>
        <w:t>channel</w:t>
      </w:r>
      <w:proofErr w:type="gramEnd"/>
    </w:p>
    <w:p w14:paraId="2F50B118" w14:textId="77777777" w:rsidR="00616BB5" w:rsidRDefault="00D67170">
      <w:pPr>
        <w:numPr>
          <w:ilvl w:val="1"/>
          <w:numId w:val="17"/>
        </w:numPr>
      </w:pPr>
      <w:r>
        <w:t xml:space="preserve">A brute force </w:t>
      </w:r>
      <w:proofErr w:type="gramStart"/>
      <w:r>
        <w:t>attack</w:t>
      </w:r>
      <w:proofErr w:type="gramEnd"/>
    </w:p>
    <w:p w14:paraId="45A6B152" w14:textId="77777777" w:rsidR="00616BB5" w:rsidRDefault="00D67170">
      <w:pPr>
        <w:numPr>
          <w:ilvl w:val="1"/>
          <w:numId w:val="17"/>
        </w:numPr>
      </w:pPr>
      <w:r>
        <w:t>Network sniffing</w:t>
      </w:r>
    </w:p>
    <w:p w14:paraId="26ED7B32" w14:textId="77777777" w:rsidR="00616BB5" w:rsidRDefault="00D67170">
      <w:pPr>
        <w:numPr>
          <w:ilvl w:val="1"/>
          <w:numId w:val="17"/>
        </w:numPr>
      </w:pPr>
      <w:r>
        <w:t>Social engineering</w:t>
      </w:r>
    </w:p>
    <w:p w14:paraId="7F9BEFEC" w14:textId="77777777" w:rsidR="00616BB5" w:rsidRDefault="00616BB5">
      <w:pPr>
        <w:ind w:left="1440"/>
      </w:pPr>
    </w:p>
    <w:p w14:paraId="1C502ADF" w14:textId="77777777" w:rsidR="00616BB5" w:rsidRDefault="00D67170">
      <w:pPr>
        <w:numPr>
          <w:ilvl w:val="0"/>
          <w:numId w:val="17"/>
        </w:numPr>
      </w:pPr>
      <w:r>
        <w:t>An auditor accepts an assignment that they are not competent to accomplish. Which principle of the (ISC)2 code of ethics does this violate?</w:t>
      </w:r>
    </w:p>
    <w:p w14:paraId="4A89637C" w14:textId="77777777" w:rsidR="00616BB5" w:rsidRDefault="00D67170">
      <w:pPr>
        <w:numPr>
          <w:ilvl w:val="1"/>
          <w:numId w:val="17"/>
        </w:numPr>
      </w:pPr>
      <w:r>
        <w:t>Provide diligent and competent service to principals</w:t>
      </w:r>
    </w:p>
    <w:p w14:paraId="13BA67E9" w14:textId="77777777" w:rsidR="00616BB5" w:rsidRDefault="00D67170">
      <w:pPr>
        <w:numPr>
          <w:ilvl w:val="1"/>
          <w:numId w:val="17"/>
        </w:numPr>
      </w:pPr>
      <w:r>
        <w:t>Do no harm</w:t>
      </w:r>
    </w:p>
    <w:p w14:paraId="713123A4" w14:textId="77777777" w:rsidR="00616BB5" w:rsidRDefault="00D67170">
      <w:pPr>
        <w:numPr>
          <w:ilvl w:val="1"/>
          <w:numId w:val="17"/>
        </w:numPr>
      </w:pPr>
      <w:r>
        <w:t>Protect society and the common good</w:t>
      </w:r>
    </w:p>
    <w:p w14:paraId="05314E28" w14:textId="77777777" w:rsidR="00616BB5" w:rsidRDefault="00D67170">
      <w:pPr>
        <w:numPr>
          <w:ilvl w:val="1"/>
          <w:numId w:val="17"/>
        </w:numPr>
      </w:pPr>
      <w:r>
        <w:t>Advance and protect the profession</w:t>
      </w:r>
    </w:p>
    <w:p w14:paraId="4F900682" w14:textId="77777777" w:rsidR="00616BB5" w:rsidRDefault="00616BB5">
      <w:pPr>
        <w:ind w:left="1440"/>
      </w:pPr>
    </w:p>
    <w:p w14:paraId="635688FC" w14:textId="77777777" w:rsidR="00616BB5" w:rsidRDefault="00D67170">
      <w:pPr>
        <w:numPr>
          <w:ilvl w:val="0"/>
          <w:numId w:val="17"/>
        </w:numPr>
      </w:pPr>
      <w:r>
        <w:t>What type of control is a smoke detector?</w:t>
      </w:r>
    </w:p>
    <w:p w14:paraId="09D20AA2" w14:textId="77777777" w:rsidR="00616BB5" w:rsidRDefault="00D67170">
      <w:pPr>
        <w:numPr>
          <w:ilvl w:val="1"/>
          <w:numId w:val="17"/>
        </w:numPr>
      </w:pPr>
      <w:r>
        <w:t>Compensating</w:t>
      </w:r>
    </w:p>
    <w:p w14:paraId="59EEAF95" w14:textId="77777777" w:rsidR="00616BB5" w:rsidRDefault="00D67170">
      <w:pPr>
        <w:numPr>
          <w:ilvl w:val="1"/>
          <w:numId w:val="17"/>
        </w:numPr>
      </w:pPr>
      <w:r>
        <w:t>Safeguard</w:t>
      </w:r>
    </w:p>
    <w:p w14:paraId="34D2D2F4" w14:textId="77777777" w:rsidR="00616BB5" w:rsidRDefault="00D67170">
      <w:pPr>
        <w:numPr>
          <w:ilvl w:val="1"/>
          <w:numId w:val="17"/>
        </w:numPr>
      </w:pPr>
      <w:r>
        <w:t>Recovery</w:t>
      </w:r>
    </w:p>
    <w:p w14:paraId="16F39CBB" w14:textId="77777777" w:rsidR="00616BB5" w:rsidRDefault="00D67170">
      <w:pPr>
        <w:numPr>
          <w:ilvl w:val="1"/>
          <w:numId w:val="17"/>
        </w:numPr>
      </w:pPr>
      <w:r>
        <w:t>Countermeasure</w:t>
      </w:r>
    </w:p>
    <w:p w14:paraId="1AD06D5B" w14:textId="77777777" w:rsidR="00616BB5" w:rsidRDefault="00D67170">
      <w:r>
        <w:br w:type="page"/>
      </w:r>
    </w:p>
    <w:p w14:paraId="48FFF11C" w14:textId="77777777" w:rsidR="00616BB5" w:rsidRDefault="00616BB5"/>
    <w:p w14:paraId="1DD189BA" w14:textId="77777777" w:rsidR="00616BB5" w:rsidRDefault="00D67170">
      <w:pPr>
        <w:pStyle w:val="Heading1"/>
        <w:ind w:right="1440"/>
      </w:pPr>
      <w:bookmarkStart w:id="40" w:name="_3n9l6g7cjgnp" w:colFirst="0" w:colLast="0"/>
      <w:bookmarkEnd w:id="40"/>
      <w:r>
        <w:t xml:space="preserve">Answers to Self-Assessment Questions: </w:t>
      </w:r>
    </w:p>
    <w:p w14:paraId="0A9D7426" w14:textId="77777777" w:rsidR="00616BB5" w:rsidRDefault="00D67170">
      <w:pPr>
        <w:pStyle w:val="Heading6"/>
        <w:numPr>
          <w:ilvl w:val="0"/>
          <w:numId w:val="5"/>
        </w:numPr>
        <w:spacing w:line="276" w:lineRule="auto"/>
      </w:pPr>
      <w:r>
        <w:t>C - availability is measured by the criticality of an entity</w:t>
      </w:r>
    </w:p>
    <w:p w14:paraId="557D8588" w14:textId="563F8707" w:rsidR="00616BB5" w:rsidRDefault="00A75F91">
      <w:pPr>
        <w:pStyle w:val="Heading6"/>
        <w:numPr>
          <w:ilvl w:val="0"/>
          <w:numId w:val="5"/>
        </w:numPr>
        <w:spacing w:line="276" w:lineRule="auto"/>
      </w:pPr>
      <w:r>
        <w:t>C</w:t>
      </w:r>
      <w:r w:rsidR="00D67170">
        <w:t xml:space="preserve"> </w:t>
      </w:r>
      <w:r>
        <w:t>–</w:t>
      </w:r>
      <w:r w:rsidR="00D67170">
        <w:t xml:space="preserve"> </w:t>
      </w:r>
      <w:r>
        <w:t xml:space="preserve">Risk treatment includes </w:t>
      </w:r>
      <w:proofErr w:type="gramStart"/>
      <w:r>
        <w:t>all of</w:t>
      </w:r>
      <w:proofErr w:type="gramEnd"/>
      <w:r>
        <w:t xml:space="preserve"> the other answers. The way to treat risk is based on the risk levels identified during a risk assessment</w:t>
      </w:r>
    </w:p>
    <w:p w14:paraId="4B78A74B" w14:textId="081D2BD2" w:rsidR="00616BB5" w:rsidRDefault="00D67170">
      <w:pPr>
        <w:pStyle w:val="Heading6"/>
        <w:numPr>
          <w:ilvl w:val="0"/>
          <w:numId w:val="5"/>
        </w:numPr>
        <w:spacing w:line="276" w:lineRule="auto"/>
      </w:pPr>
      <w:r>
        <w:t xml:space="preserve">A - A covert channel is hidden; an overt channel is an obvious channel. </w:t>
      </w:r>
    </w:p>
    <w:p w14:paraId="6EB6CFDF" w14:textId="6901C685" w:rsidR="00616BB5" w:rsidRDefault="00A75F91">
      <w:pPr>
        <w:pStyle w:val="Heading6"/>
        <w:numPr>
          <w:ilvl w:val="0"/>
          <w:numId w:val="5"/>
        </w:numPr>
        <w:spacing w:line="276" w:lineRule="auto"/>
      </w:pPr>
      <w:r>
        <w:t>A</w:t>
      </w:r>
      <w:r w:rsidR="00D67170">
        <w:t xml:space="preserve"> </w:t>
      </w:r>
      <w:r>
        <w:t>–</w:t>
      </w:r>
      <w:r w:rsidR="00D67170">
        <w:t xml:space="preserve"> </w:t>
      </w:r>
      <w:r>
        <w:t xml:space="preserve">OK this is a tough one and subject to debate! </w:t>
      </w:r>
      <w:r w:rsidR="000A5402">
        <w:t xml:space="preserve">For once the best answer is NOT business requirements since many system changes are made due to identified vulnerabilities or the need to configure a system correctly – not necessarily based on a business requirement. All changes should be formally approved, tested and documented and have a rollback plan to use in case of </w:t>
      </w:r>
      <w:proofErr w:type="spellStart"/>
      <w:r w:rsidR="000A5402">
        <w:t>a</w:t>
      </w:r>
      <w:proofErr w:type="spellEnd"/>
      <w:r w:rsidR="000A5402">
        <w:t xml:space="preserve"> problem with the change </w:t>
      </w:r>
    </w:p>
    <w:p w14:paraId="1225A076" w14:textId="7C83B313" w:rsidR="000A5402" w:rsidRDefault="000A5402">
      <w:pPr>
        <w:pStyle w:val="Heading6"/>
        <w:numPr>
          <w:ilvl w:val="0"/>
          <w:numId w:val="5"/>
        </w:numPr>
        <w:spacing w:line="276" w:lineRule="auto"/>
      </w:pPr>
      <w:r>
        <w:t>D</w:t>
      </w:r>
      <w:r w:rsidR="00D67170">
        <w:t xml:space="preserve"> </w:t>
      </w:r>
      <w:r>
        <w:t>–</w:t>
      </w:r>
      <w:r w:rsidR="00D67170">
        <w:t xml:space="preserve"> </w:t>
      </w:r>
      <w:r>
        <w:t>Since this is an internal employee, they probably need to know the acceptable use policy most of all. All the policies should be explained to them, but the AUP is most important</w:t>
      </w:r>
    </w:p>
    <w:p w14:paraId="2FA34A2E" w14:textId="63677644" w:rsidR="00616BB5" w:rsidRDefault="0073580A">
      <w:pPr>
        <w:pStyle w:val="Heading6"/>
        <w:numPr>
          <w:ilvl w:val="0"/>
          <w:numId w:val="5"/>
        </w:numPr>
        <w:spacing w:line="276" w:lineRule="auto"/>
      </w:pPr>
      <w:r>
        <w:t>B</w:t>
      </w:r>
      <w:r w:rsidR="00D67170">
        <w:t xml:space="preserve"> - the </w:t>
      </w:r>
      <w:r>
        <w:t>required configuration of a system is known as the baseline</w:t>
      </w:r>
    </w:p>
    <w:p w14:paraId="26619B28" w14:textId="77777777" w:rsidR="00616BB5" w:rsidRDefault="00D67170">
      <w:pPr>
        <w:pStyle w:val="Heading6"/>
        <w:numPr>
          <w:ilvl w:val="0"/>
          <w:numId w:val="5"/>
        </w:numPr>
        <w:spacing w:line="276" w:lineRule="auto"/>
      </w:pPr>
      <w:r>
        <w:t>A - awareness is more effective than technical controls</w:t>
      </w:r>
    </w:p>
    <w:p w14:paraId="098A1C36" w14:textId="3A0AC749" w:rsidR="00616BB5" w:rsidRDefault="00D67170">
      <w:pPr>
        <w:pStyle w:val="Heading6"/>
        <w:numPr>
          <w:ilvl w:val="0"/>
          <w:numId w:val="5"/>
        </w:numPr>
        <w:spacing w:line="276" w:lineRule="auto"/>
      </w:pPr>
      <w:r>
        <w:t xml:space="preserve">B </w:t>
      </w:r>
      <w:r w:rsidR="0073580A">
        <w:t>–</w:t>
      </w:r>
      <w:r>
        <w:t xml:space="preserve"> </w:t>
      </w:r>
      <w:r w:rsidR="0073580A">
        <w:t xml:space="preserve">an employee can be accountable to follow policy even where there are no laws or regulations that apply. In order to establish </w:t>
      </w:r>
      <w:proofErr w:type="gramStart"/>
      <w:r w:rsidR="0073580A">
        <w:t>accountability</w:t>
      </w:r>
      <w:proofErr w:type="gramEnd"/>
      <w:r w:rsidR="0073580A">
        <w:t xml:space="preserve"> it is not advisable to use shared IDs</w:t>
      </w:r>
      <w:r>
        <w:t>.</w:t>
      </w:r>
      <w:r w:rsidR="0073580A">
        <w:t xml:space="preserve"> </w:t>
      </w:r>
      <w:r>
        <w:t xml:space="preserve"> </w:t>
      </w:r>
    </w:p>
    <w:p w14:paraId="1268EC75" w14:textId="77777777" w:rsidR="00616BB5" w:rsidRDefault="00D67170">
      <w:pPr>
        <w:pStyle w:val="Heading6"/>
        <w:numPr>
          <w:ilvl w:val="0"/>
          <w:numId w:val="5"/>
        </w:numPr>
        <w:spacing w:line="276" w:lineRule="auto"/>
      </w:pPr>
      <w:r>
        <w:t>A - many laws specify the need to protect data but do not specify the algorithms that must be used. Laws frequently require notification in the event of a breach.</w:t>
      </w:r>
    </w:p>
    <w:p w14:paraId="5E43F7C1" w14:textId="77777777" w:rsidR="00616BB5" w:rsidRDefault="00D67170">
      <w:pPr>
        <w:pStyle w:val="Heading6"/>
        <w:numPr>
          <w:ilvl w:val="0"/>
          <w:numId w:val="5"/>
        </w:numPr>
        <w:spacing w:line="276" w:lineRule="auto"/>
      </w:pPr>
      <w:r>
        <w:t xml:space="preserve">C - There are potentially several issues here. Was the capturing of the ‘evidence’ legal? Were any policies broken? Who has the authority to act on this information and which employee should be investigated? It is best to consult with HR and ensure compliance with labor law. </w:t>
      </w:r>
    </w:p>
    <w:p w14:paraId="512F0ECA" w14:textId="44B830B3" w:rsidR="002C0B31" w:rsidRDefault="002C0B31">
      <w:pPr>
        <w:pStyle w:val="Heading6"/>
        <w:numPr>
          <w:ilvl w:val="0"/>
          <w:numId w:val="5"/>
        </w:numPr>
        <w:spacing w:line="276" w:lineRule="auto"/>
      </w:pPr>
      <w:r>
        <w:t>B – the allowable loss of data would mandate the required frequency of data backups</w:t>
      </w:r>
    </w:p>
    <w:p w14:paraId="70848A3E" w14:textId="5B5E7157" w:rsidR="00616BB5" w:rsidRDefault="002C0B31">
      <w:pPr>
        <w:pStyle w:val="Heading6"/>
        <w:numPr>
          <w:ilvl w:val="0"/>
          <w:numId w:val="5"/>
        </w:numPr>
        <w:spacing w:line="276" w:lineRule="auto"/>
      </w:pPr>
      <w:r>
        <w:t>A</w:t>
      </w:r>
      <w:r w:rsidR="00D67170">
        <w:t xml:space="preserve"> - The </w:t>
      </w:r>
      <w:r>
        <w:t xml:space="preserve">classification mandates proper data handling for all persons with access to the data – not just the data owner. Not all classified data must be encrypted – that depends on the handling rules set by the owner. Data will often be re-classified </w:t>
      </w:r>
      <w:proofErr w:type="gramStart"/>
      <w:r>
        <w:t>at a later time</w:t>
      </w:r>
      <w:proofErr w:type="gramEnd"/>
      <w:r>
        <w:t xml:space="preserve"> if the need to protect the data changes</w:t>
      </w:r>
    </w:p>
    <w:p w14:paraId="27B85247" w14:textId="77777777" w:rsidR="00616BB5" w:rsidRDefault="00D67170">
      <w:pPr>
        <w:pStyle w:val="Heading6"/>
        <w:numPr>
          <w:ilvl w:val="0"/>
          <w:numId w:val="5"/>
        </w:numPr>
        <w:spacing w:line="276" w:lineRule="auto"/>
      </w:pPr>
      <w:r>
        <w:t>C - The type of backup media used can affect the ability to meet the recovery time objective (RTO)</w:t>
      </w:r>
    </w:p>
    <w:p w14:paraId="65393B0B" w14:textId="1A62BE9F" w:rsidR="00616BB5" w:rsidRDefault="00D67170">
      <w:pPr>
        <w:pStyle w:val="Heading6"/>
        <w:numPr>
          <w:ilvl w:val="0"/>
          <w:numId w:val="5"/>
        </w:numPr>
        <w:spacing w:line="276" w:lineRule="auto"/>
      </w:pPr>
      <w:r>
        <w:t>A - This is an example of a covert timing attack</w:t>
      </w:r>
      <w:r w:rsidR="002C0B31">
        <w:t>. It is also known as a side channel attack.</w:t>
      </w:r>
    </w:p>
    <w:p w14:paraId="5F9AF940" w14:textId="77777777" w:rsidR="00616BB5" w:rsidRDefault="00D67170">
      <w:pPr>
        <w:pStyle w:val="Heading6"/>
        <w:numPr>
          <w:ilvl w:val="0"/>
          <w:numId w:val="5"/>
        </w:numPr>
        <w:spacing w:line="276" w:lineRule="auto"/>
      </w:pPr>
      <w:r>
        <w:t>A - this is most direct violation - but the others apply in part</w:t>
      </w:r>
    </w:p>
    <w:p w14:paraId="5758E770" w14:textId="3AE39769" w:rsidR="00616BB5" w:rsidRDefault="00D67170">
      <w:pPr>
        <w:pStyle w:val="Heading6"/>
        <w:numPr>
          <w:ilvl w:val="0"/>
          <w:numId w:val="5"/>
        </w:numPr>
        <w:spacing w:line="276" w:lineRule="auto"/>
      </w:pPr>
      <w:bookmarkStart w:id="41" w:name="_aor73ctluat9" w:colFirst="0" w:colLast="0"/>
      <w:bookmarkEnd w:id="41"/>
      <w:r>
        <w:t>D - a smoke detector is a countermeasure that operates when there is a potential adverse event</w:t>
      </w:r>
      <w:r w:rsidR="002C0B31">
        <w:t xml:space="preserve"> -</w:t>
      </w:r>
      <w:r>
        <w:t xml:space="preserve"> so it is not a safeguard since it does not prevent a fire</w:t>
      </w:r>
    </w:p>
    <w:p w14:paraId="08B38FB4" w14:textId="77777777" w:rsidR="00616BB5" w:rsidRDefault="00616BB5">
      <w:pPr>
        <w:ind w:right="1440"/>
      </w:pPr>
    </w:p>
    <w:sectPr w:rsidR="00616BB5">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8D307" w14:textId="77777777" w:rsidR="009A58BA" w:rsidRDefault="009A58BA">
      <w:pPr>
        <w:spacing w:line="240" w:lineRule="auto"/>
      </w:pPr>
      <w:r>
        <w:separator/>
      </w:r>
    </w:p>
  </w:endnote>
  <w:endnote w:type="continuationSeparator" w:id="0">
    <w:p w14:paraId="1C1F6018" w14:textId="77777777" w:rsidR="009A58BA" w:rsidRDefault="009A58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Montserrat SemiBold">
    <w:panose1 w:val="00000700000000000000"/>
    <w:charset w:val="4D"/>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3578" w14:textId="77777777" w:rsidR="00616BB5" w:rsidRDefault="00D67170">
    <w:r>
      <w:rPr>
        <w:noProof/>
      </w:rPr>
      <w:drawing>
        <wp:anchor distT="114300" distB="114300" distL="114300" distR="114300" simplePos="0" relativeHeight="251659264" behindDoc="0" locked="0" layoutInCell="1" hidden="0" allowOverlap="1" wp14:anchorId="16EC21AA" wp14:editId="7BD43984">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ED048" w14:textId="77777777" w:rsidR="009A58BA" w:rsidRDefault="009A58BA">
      <w:pPr>
        <w:spacing w:line="240" w:lineRule="auto"/>
      </w:pPr>
      <w:r>
        <w:separator/>
      </w:r>
    </w:p>
  </w:footnote>
  <w:footnote w:type="continuationSeparator" w:id="0">
    <w:p w14:paraId="62BDE53C" w14:textId="77777777" w:rsidR="009A58BA" w:rsidRDefault="009A58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84AC" w14:textId="77777777" w:rsidR="00616BB5" w:rsidRDefault="00D67170">
    <w:r>
      <w:rPr>
        <w:noProof/>
      </w:rPr>
      <w:drawing>
        <wp:anchor distT="114300" distB="114300" distL="114300" distR="114300" simplePos="0" relativeHeight="251658240" behindDoc="0" locked="0" layoutInCell="1" hidden="0" allowOverlap="1" wp14:anchorId="1053FFD0" wp14:editId="01899A2B">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384D"/>
    <w:multiLevelType w:val="multilevel"/>
    <w:tmpl w:val="3BC66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775D15"/>
    <w:multiLevelType w:val="multilevel"/>
    <w:tmpl w:val="58DA2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D30E3E"/>
    <w:multiLevelType w:val="multilevel"/>
    <w:tmpl w:val="1F729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FC5F7A"/>
    <w:multiLevelType w:val="multilevel"/>
    <w:tmpl w:val="1EECA4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4C2C2E"/>
    <w:multiLevelType w:val="multilevel"/>
    <w:tmpl w:val="33BE5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3D039F"/>
    <w:multiLevelType w:val="multilevel"/>
    <w:tmpl w:val="3CD41F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950C37"/>
    <w:multiLevelType w:val="multilevel"/>
    <w:tmpl w:val="948AE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DA5CFA"/>
    <w:multiLevelType w:val="multilevel"/>
    <w:tmpl w:val="59B4A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055002"/>
    <w:multiLevelType w:val="multilevel"/>
    <w:tmpl w:val="4BBE4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8012EB9"/>
    <w:multiLevelType w:val="multilevel"/>
    <w:tmpl w:val="55B8E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8A83E02"/>
    <w:multiLevelType w:val="multilevel"/>
    <w:tmpl w:val="0914B3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93B2DAB"/>
    <w:multiLevelType w:val="multilevel"/>
    <w:tmpl w:val="61183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14593D"/>
    <w:multiLevelType w:val="multilevel"/>
    <w:tmpl w:val="A0E87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E93136E"/>
    <w:multiLevelType w:val="multilevel"/>
    <w:tmpl w:val="46AEE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3C335A8"/>
    <w:multiLevelType w:val="multilevel"/>
    <w:tmpl w:val="429A62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03F26F8"/>
    <w:multiLevelType w:val="multilevel"/>
    <w:tmpl w:val="8946E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10B36BF"/>
    <w:multiLevelType w:val="multilevel"/>
    <w:tmpl w:val="D3608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1C56D05"/>
    <w:multiLevelType w:val="multilevel"/>
    <w:tmpl w:val="35D80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1500743">
    <w:abstractNumId w:val="5"/>
  </w:num>
  <w:num w:numId="2" w16cid:durableId="829563111">
    <w:abstractNumId w:val="12"/>
  </w:num>
  <w:num w:numId="3" w16cid:durableId="251284884">
    <w:abstractNumId w:val="1"/>
  </w:num>
  <w:num w:numId="4" w16cid:durableId="541789226">
    <w:abstractNumId w:val="14"/>
  </w:num>
  <w:num w:numId="5" w16cid:durableId="71587267">
    <w:abstractNumId w:val="3"/>
  </w:num>
  <w:num w:numId="6" w16cid:durableId="1701662302">
    <w:abstractNumId w:val="6"/>
  </w:num>
  <w:num w:numId="7" w16cid:durableId="413551572">
    <w:abstractNumId w:val="8"/>
  </w:num>
  <w:num w:numId="8" w16cid:durableId="1394542958">
    <w:abstractNumId w:val="2"/>
  </w:num>
  <w:num w:numId="9" w16cid:durableId="1617954289">
    <w:abstractNumId w:val="9"/>
  </w:num>
  <w:num w:numId="10" w16cid:durableId="1774860465">
    <w:abstractNumId w:val="17"/>
  </w:num>
  <w:num w:numId="11" w16cid:durableId="1030568953">
    <w:abstractNumId w:val="7"/>
  </w:num>
  <w:num w:numId="12" w16cid:durableId="1035546272">
    <w:abstractNumId w:val="4"/>
  </w:num>
  <w:num w:numId="13" w16cid:durableId="1362822233">
    <w:abstractNumId w:val="15"/>
  </w:num>
  <w:num w:numId="14" w16cid:durableId="2033804244">
    <w:abstractNumId w:val="11"/>
  </w:num>
  <w:num w:numId="15" w16cid:durableId="386609690">
    <w:abstractNumId w:val="16"/>
  </w:num>
  <w:num w:numId="16" w16cid:durableId="1513453403">
    <w:abstractNumId w:val="0"/>
  </w:num>
  <w:num w:numId="17" w16cid:durableId="1748334351">
    <w:abstractNumId w:val="10"/>
  </w:num>
  <w:num w:numId="18" w16cid:durableId="3839848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B5"/>
    <w:rsid w:val="000A5402"/>
    <w:rsid w:val="000D71BC"/>
    <w:rsid w:val="00263BB3"/>
    <w:rsid w:val="002B21E9"/>
    <w:rsid w:val="002C0B31"/>
    <w:rsid w:val="00331E62"/>
    <w:rsid w:val="00345BC6"/>
    <w:rsid w:val="004B28F6"/>
    <w:rsid w:val="00583DCA"/>
    <w:rsid w:val="00616BB5"/>
    <w:rsid w:val="006A409A"/>
    <w:rsid w:val="0073580A"/>
    <w:rsid w:val="007A22E0"/>
    <w:rsid w:val="009A58BA"/>
    <w:rsid w:val="00A75F91"/>
    <w:rsid w:val="00AB44BA"/>
    <w:rsid w:val="00AE59F6"/>
    <w:rsid w:val="00B63522"/>
    <w:rsid w:val="00C22BD2"/>
    <w:rsid w:val="00CD06CA"/>
    <w:rsid w:val="00D101D6"/>
    <w:rsid w:val="00D23521"/>
    <w:rsid w:val="00D67170"/>
    <w:rsid w:val="00DF341D"/>
    <w:rsid w:val="00E47E10"/>
    <w:rsid w:val="00E96186"/>
    <w:rsid w:val="00F0517E"/>
    <w:rsid w:val="00F4597D"/>
    <w:rsid w:val="00F97321"/>
    <w:rsid w:val="00FF11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3319FDD"/>
  <w15:docId w15:val="{AD8B9F0A-DE99-CC41-BB73-C54E3136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1478</Words>
  <Characters>8430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Henry</cp:lastModifiedBy>
  <cp:revision>7</cp:revision>
  <dcterms:created xsi:type="dcterms:W3CDTF">2022-10-12T02:42:00Z</dcterms:created>
  <dcterms:modified xsi:type="dcterms:W3CDTF">2022-10-15T00:39:00Z</dcterms:modified>
</cp:coreProperties>
</file>