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50"/>
          <w:szCs w:val="50"/>
        </w:rPr>
      </w:pPr>
      <w:bookmarkStart w:colFirst="0" w:colLast="0" w:name="_1x1w5dm5xiy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50"/>
          <w:szCs w:val="50"/>
          <w:rtl w:val="0"/>
        </w:rPr>
        <w:t xml:space="preserve">Game &amp; Watch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b w:val="1"/>
          <w:sz w:val="50"/>
          <w:szCs w:val="5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0"/>
          <w:szCs w:val="50"/>
        </w:rPr>
        <w:drawing>
          <wp:inline distB="114300" distT="114300" distL="114300" distR="114300">
            <wp:extent cx="1990725" cy="1885950"/>
            <wp:effectExtent b="0" l="0" r="0" t="0"/>
            <wp:docPr id="8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885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38"/>
          <w:szCs w:val="38"/>
        </w:rPr>
      </w:pPr>
      <w:bookmarkStart w:colFirst="0" w:colLast="0" w:name="_zd5fj77l5orw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0"/>
        </w:rPr>
        <w:t xml:space="preserve">Cambio de pila</w:t>
      </w:r>
    </w:p>
    <w:p w:rsidR="00000000" w:rsidDel="00000000" w:rsidP="00000000" w:rsidRDefault="00000000" w:rsidRPr="00000000" w14:paraId="0000000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Esta modificación que os propongo a continuación, sirve para adaptar nuestra querida “Game &amp; Watch” a los nuevos tiempos.</w:t>
      </w:r>
    </w:p>
    <w:p w:rsidR="00000000" w:rsidDel="00000000" w:rsidP="00000000" w:rsidRDefault="00000000" w:rsidRPr="00000000" w14:paraId="0000000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La “maquinita”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Nintendo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funciona con dos pilas de 1’5 voltios. Dichas pilas, aunque aún se encuentran, no son tan comunes como pilas más modernas como pueden ser las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CR-2032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Además, con una sola de esas, al ser de 3V, ya alimentamos a la consola.</w:t>
      </w:r>
    </w:p>
    <w:p w:rsidR="00000000" w:rsidDel="00000000" w:rsidP="00000000" w:rsidRDefault="00000000" w:rsidRPr="00000000" w14:paraId="0000000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495675" cy="26289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62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La modificación es muy simple y se puede hacer “cuidadosamente” o “a lo rápido”. Para los que queráis hacerlo a lo rápido, sólo deciros que el positivo de la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Game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&amp; watch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es el conector que os marco en la siguiente foto: (el negativo, por descontado es el de abajo, ya que el conector intermedio sólo es un puente).</w:t>
      </w:r>
    </w:p>
    <w:p w:rsidR="00000000" w:rsidDel="00000000" w:rsidP="00000000" w:rsidRDefault="00000000" w:rsidRPr="00000000" w14:paraId="0000000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495675" cy="2628900"/>
            <wp:effectExtent b="0" l="0" r="0" t="0"/>
            <wp:docPr id="9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62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La única cosa que tenéis que hacer es soldar los cables del soporte de la pila a los contactos de la máquina.</w:t>
      </w:r>
    </w:p>
    <w:p w:rsidR="00000000" w:rsidDel="00000000" w:rsidP="00000000" w:rsidRDefault="00000000" w:rsidRPr="00000000" w14:paraId="0000001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 obstante, para los que queráis hacerlo un poquito más pulido, lo primero es sacar los tornillos que fijan su carcasa inferior (marcados en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rojo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y hacer un par de “micro agujeros” en la carcasa trasera de la consola (broca de 1’5 o 2mm).</w:t>
      </w:r>
    </w:p>
    <w:p w:rsidR="00000000" w:rsidDel="00000000" w:rsidP="00000000" w:rsidRDefault="00000000" w:rsidRPr="00000000" w14:paraId="0000001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Lógicamente, estos agujeros debemos hacerlos a medida de nuestro soporte de pila, sin embargo es muy importante hacerlos en la posición que véis en la foto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amarillos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), ya que sino podemos cargarnos el altavoz. Tomad bien las medidas.</w:t>
      </w:r>
    </w:p>
    <w:p w:rsidR="00000000" w:rsidDel="00000000" w:rsidP="00000000" w:rsidRDefault="00000000" w:rsidRPr="00000000" w14:paraId="0000001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876675" cy="2914650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914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El siguiente paso es soldar dos cables finos a las patas del soporte de la pila y pegarlo mediante una gotita de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Nural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Loctite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silicona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Una vez esto hecho, internamente, debemos soldar dichos cables al conector de pilas de la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G&amp;W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80" w:lineRule="auto"/>
        <w:ind w:right="8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714500" cy="1714500"/>
            <wp:effectExtent b="9525" l="9525" r="9525" t="9525"/>
            <wp:docPr id="6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/>
                    <a:ln w="9525">
                      <a:solidFill>
                        <a:srgbClr val="CCCCCC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80" w:lineRule="auto"/>
        <w:ind w:right="8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714500" cy="1714500"/>
            <wp:effectExtent b="9525" l="9525" r="9525" t="9525"/>
            <wp:docPr id="12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/>
                    <a:ln w="9525">
                      <a:solidFill>
                        <a:srgbClr val="CCCCCC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38"/>
          <w:szCs w:val="38"/>
        </w:rPr>
      </w:pPr>
      <w:bookmarkStart w:colFirst="0" w:colLast="0" w:name="_cg6aib3aj3wv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0"/>
        </w:rPr>
        <w:t xml:space="preserve">¡Adiós a las pilas!</w:t>
      </w:r>
    </w:p>
    <w:p w:rsidR="00000000" w:rsidDel="00000000" w:rsidP="00000000" w:rsidRDefault="00000000" w:rsidRPr="00000000" w14:paraId="0000001C">
      <w:pPr>
        <w:pageBreakBefore w:val="0"/>
        <w:jc w:val="center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</w:rPr>
        <w:drawing>
          <wp:inline distB="114300" distT="114300" distL="114300" distR="114300">
            <wp:extent cx="2705100" cy="2028825"/>
            <wp:effectExtent b="0" l="0" r="0" t="0"/>
            <wp:docPr id="7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028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quien no le ha pasado, alguna vez, que al querer echar una partidita a la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Game &amp; Watch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”, al cabo de tiempo de no tocarla, las pilas ya no son lo que eran y además, por más INRI, no tenemos de repuesto en casa…</w:t>
      </w:r>
    </w:p>
    <w:p w:rsidR="00000000" w:rsidDel="00000000" w:rsidP="00000000" w:rsidRDefault="00000000" w:rsidRPr="00000000" w14:paraId="0000001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Para solventar este problema, os propongo que la alimentéis mediante transformador. La idea es muy simple y tan solo debemos tener un transformador de 3 voltios (uno de 12V regulable) y un conector hembra a medida.</w:t>
      </w:r>
    </w:p>
    <w:p w:rsidR="00000000" w:rsidDel="00000000" w:rsidP="00000000" w:rsidRDefault="00000000" w:rsidRPr="00000000" w14:paraId="0000002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El único requisito que precisamos es que esta hembra sea muy pequeñita, ya que el espacio no es generoso. Por ejemplo, se puede usar un “jac + hembra” en formato micro. </w:t>
      </w:r>
    </w:p>
    <w:p w:rsidR="00000000" w:rsidDel="00000000" w:rsidP="00000000" w:rsidRDefault="00000000" w:rsidRPr="00000000" w14:paraId="0000002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733800" cy="2800350"/>
            <wp:effectExtent b="0" l="0" r="0" t="0"/>
            <wp:docPr id="3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800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En primer lugar, quitaremos el puente intermedio del soporte de pilas y haremos un agujero a medida del conector hembra.</w:t>
      </w:r>
    </w:p>
    <w:p w:rsidR="00000000" w:rsidDel="00000000" w:rsidP="00000000" w:rsidRDefault="00000000" w:rsidRPr="00000000" w14:paraId="0000002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after="80" w:lineRule="auto"/>
        <w:ind w:right="8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714500" cy="1714500"/>
            <wp:effectExtent b="9525" l="9525" r="9525" t="9525"/>
            <wp:docPr id="1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/>
                    <a:ln w="9525">
                      <a:solidFill>
                        <a:srgbClr val="CCCCCC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after="80" w:lineRule="auto"/>
        <w:ind w:right="8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714500" cy="1714500"/>
            <wp:effectExtent b="9525" l="9525" r="9525" t="9525"/>
            <wp:docPr id="4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/>
                    <a:ln w="9525">
                      <a:solidFill>
                        <a:srgbClr val="CCCCCC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continuación, debemos pegar (mediante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Nural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o semejante) el conector dentro del agujero y soldarle sus terminales a los de las pilas originales.</w:t>
      </w:r>
    </w:p>
    <w:p w:rsidR="00000000" w:rsidDel="00000000" w:rsidP="00000000" w:rsidRDefault="00000000" w:rsidRPr="00000000" w14:paraId="0000002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(Recordad que el positivo es el de arriba en la primera foto de las anteriores).</w:t>
      </w:r>
    </w:p>
    <w:p w:rsidR="00000000" w:rsidDel="00000000" w:rsidP="00000000" w:rsidRDefault="00000000" w:rsidRPr="00000000" w14:paraId="0000002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876675" cy="2914650"/>
            <wp:effectExtent b="0" l="0" r="0" t="0"/>
            <wp:docPr id="2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914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¡Ya está! Tan solo faltará adaptar el conector en el transformador (respetando la polaridad) y ajustar su voltaje a 3 voltios.</w:t>
      </w:r>
    </w:p>
    <w:p w:rsidR="00000000" w:rsidDel="00000000" w:rsidP="00000000" w:rsidRDefault="00000000" w:rsidRPr="00000000" w14:paraId="0000003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838575" cy="2886075"/>
            <wp:effectExtent b="0" l="0" r="0" t="0"/>
            <wp:docPr id="10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886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jpg"/><Relationship Id="rId10" Type="http://schemas.openxmlformats.org/officeDocument/2006/relationships/image" Target="media/image3.jpg"/><Relationship Id="rId13" Type="http://schemas.openxmlformats.org/officeDocument/2006/relationships/image" Target="media/image10.jpg"/><Relationship Id="rId12" Type="http://schemas.openxmlformats.org/officeDocument/2006/relationships/image" Target="media/image5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15" Type="http://schemas.openxmlformats.org/officeDocument/2006/relationships/image" Target="media/image11.jpg"/><Relationship Id="rId14" Type="http://schemas.openxmlformats.org/officeDocument/2006/relationships/image" Target="media/image4.jpg"/><Relationship Id="rId17" Type="http://schemas.openxmlformats.org/officeDocument/2006/relationships/image" Target="media/image8.jpg"/><Relationship Id="rId16" Type="http://schemas.openxmlformats.org/officeDocument/2006/relationships/image" Target="media/image6.jpg"/><Relationship Id="rId5" Type="http://schemas.openxmlformats.org/officeDocument/2006/relationships/styles" Target="styles.xml"/><Relationship Id="rId6" Type="http://schemas.openxmlformats.org/officeDocument/2006/relationships/image" Target="media/image12.png"/><Relationship Id="rId7" Type="http://schemas.openxmlformats.org/officeDocument/2006/relationships/image" Target="media/image2.jpg"/><Relationship Id="rId8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